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2886F" w14:textId="77777777" w:rsidR="00FE3459" w:rsidRDefault="00FE3459" w:rsidP="008C22A4">
      <w:pPr>
        <w:shd w:val="clear" w:color="auto" w:fill="FFFFFF"/>
        <w:spacing w:after="0" w:line="240" w:lineRule="auto"/>
        <w:jc w:val="center"/>
        <w:rPr>
          <w:rFonts w:eastAsia="Times New Roman" w:cs="Arial"/>
          <w:b/>
          <w:bCs/>
          <w:color w:val="222222"/>
        </w:rPr>
      </w:pPr>
    </w:p>
    <w:p w14:paraId="43458DB3" w14:textId="2F6C41EE" w:rsidR="000B555D" w:rsidRPr="006C6159" w:rsidRDefault="000B555D" w:rsidP="008C22A4">
      <w:pPr>
        <w:shd w:val="clear" w:color="auto" w:fill="FFFFFF"/>
        <w:spacing w:after="0" w:line="240" w:lineRule="auto"/>
        <w:jc w:val="center"/>
        <w:rPr>
          <w:rFonts w:eastAsia="Times New Roman" w:cs="Arial"/>
          <w:color w:val="000000"/>
        </w:rPr>
      </w:pPr>
      <w:r w:rsidRPr="006C6159">
        <w:rPr>
          <w:rFonts w:eastAsia="Times New Roman" w:cs="Arial"/>
          <w:b/>
          <w:bCs/>
          <w:color w:val="222222"/>
        </w:rPr>
        <w:t>National Initiative for Consumer Horticulture (NICH)</w:t>
      </w:r>
    </w:p>
    <w:p w14:paraId="5E59F0BB" w14:textId="77777777" w:rsidR="006D7D1D" w:rsidRPr="006C6159" w:rsidRDefault="006D7D1D" w:rsidP="008C22A4">
      <w:pPr>
        <w:shd w:val="clear" w:color="auto" w:fill="FFFFFF"/>
        <w:spacing w:after="0" w:line="240" w:lineRule="auto"/>
        <w:jc w:val="center"/>
        <w:rPr>
          <w:rFonts w:eastAsia="Times New Roman" w:cs="Arial"/>
          <w:b/>
          <w:bCs/>
          <w:color w:val="222222"/>
        </w:rPr>
      </w:pPr>
      <w:r w:rsidRPr="006C6159">
        <w:rPr>
          <w:rFonts w:eastAsia="Times New Roman" w:cs="Arial"/>
          <w:b/>
          <w:bCs/>
          <w:color w:val="222222"/>
        </w:rPr>
        <w:t>Executive Committee</w:t>
      </w:r>
    </w:p>
    <w:p w14:paraId="15A2E854" w14:textId="77777777" w:rsidR="000D48F1" w:rsidRDefault="00C2047F" w:rsidP="000D48F1">
      <w:pPr>
        <w:pStyle w:val="PlainText"/>
        <w:jc w:val="center"/>
      </w:pPr>
      <w:hyperlink r:id="rId6" w:history="1">
        <w:r w:rsidR="000D48F1">
          <w:rPr>
            <w:rStyle w:val="Hyperlink"/>
          </w:rPr>
          <w:t>https://ucanr.zoom.us/j/772646634</w:t>
        </w:r>
      </w:hyperlink>
    </w:p>
    <w:p w14:paraId="25B79657" w14:textId="4000E6AB" w:rsidR="000A79F3" w:rsidRPr="00A63F09" w:rsidRDefault="000D48F1" w:rsidP="000A79F3">
      <w:pPr>
        <w:shd w:val="clear" w:color="auto" w:fill="FFFFFF"/>
        <w:spacing w:after="0" w:line="240" w:lineRule="auto"/>
        <w:jc w:val="center"/>
        <w:rPr>
          <w:rFonts w:eastAsia="Times New Roman" w:cs="Arial"/>
        </w:rPr>
      </w:pPr>
      <w:r w:rsidRPr="00A63F09">
        <w:rPr>
          <w:rFonts w:eastAsia="Times New Roman" w:cs="Arial"/>
          <w:b/>
          <w:bCs/>
        </w:rPr>
        <w:t>Tuesd</w:t>
      </w:r>
      <w:r w:rsidR="00AC2A0C">
        <w:rPr>
          <w:rFonts w:eastAsia="Times New Roman" w:cs="Arial"/>
          <w:b/>
          <w:bCs/>
        </w:rPr>
        <w:t>ay</w:t>
      </w:r>
      <w:r w:rsidR="009407F8">
        <w:rPr>
          <w:rFonts w:eastAsia="Times New Roman" w:cs="Arial"/>
          <w:b/>
          <w:bCs/>
        </w:rPr>
        <w:t xml:space="preserve">, </w:t>
      </w:r>
      <w:r w:rsidR="00C82CC1">
        <w:rPr>
          <w:rFonts w:eastAsia="Times New Roman" w:cs="Arial"/>
          <w:b/>
          <w:bCs/>
        </w:rPr>
        <w:t>Mar</w:t>
      </w:r>
      <w:r w:rsidR="002F2DC9">
        <w:rPr>
          <w:rFonts w:eastAsia="Times New Roman" w:cs="Arial"/>
          <w:b/>
          <w:bCs/>
        </w:rPr>
        <w:t>. 2</w:t>
      </w:r>
      <w:r w:rsidR="004565F0" w:rsidRPr="00A63F09">
        <w:rPr>
          <w:rFonts w:eastAsia="Times New Roman" w:cs="Arial"/>
          <w:b/>
          <w:bCs/>
        </w:rPr>
        <w:t>,</w:t>
      </w:r>
      <w:r w:rsidRPr="00A63F09">
        <w:rPr>
          <w:rFonts w:eastAsia="Times New Roman" w:cs="Arial"/>
          <w:b/>
          <w:bCs/>
        </w:rPr>
        <w:t xml:space="preserve"> 20</w:t>
      </w:r>
      <w:r w:rsidR="009407F8">
        <w:rPr>
          <w:rFonts w:eastAsia="Times New Roman" w:cs="Arial"/>
          <w:b/>
          <w:bCs/>
        </w:rPr>
        <w:t>21</w:t>
      </w:r>
    </w:p>
    <w:p w14:paraId="0F0F4773" w14:textId="77777777" w:rsidR="000A79F3" w:rsidRPr="00A63F09" w:rsidRDefault="000A79F3" w:rsidP="000A79F3">
      <w:pPr>
        <w:shd w:val="clear" w:color="auto" w:fill="FFFFFF"/>
        <w:spacing w:after="100" w:line="240" w:lineRule="auto"/>
        <w:jc w:val="center"/>
        <w:rPr>
          <w:rFonts w:eastAsia="Times New Roman" w:cs="Arial"/>
        </w:rPr>
      </w:pPr>
      <w:r w:rsidRPr="00A63F09">
        <w:rPr>
          <w:rFonts w:eastAsia="Times New Roman" w:cs="Arial"/>
          <w:b/>
          <w:bCs/>
        </w:rPr>
        <w:t>10am ET / 9am CT / 8am MT / 7am PT</w:t>
      </w:r>
    </w:p>
    <w:p w14:paraId="5834B0F6" w14:textId="77777777" w:rsidR="000B555D" w:rsidRPr="00A63F09" w:rsidRDefault="000B555D" w:rsidP="008C22A4">
      <w:pPr>
        <w:shd w:val="clear" w:color="auto" w:fill="FFFFFF"/>
        <w:spacing w:after="0" w:line="240" w:lineRule="auto"/>
        <w:jc w:val="center"/>
        <w:rPr>
          <w:rFonts w:eastAsia="Times New Roman" w:cs="Arial"/>
        </w:rPr>
      </w:pPr>
    </w:p>
    <w:p w14:paraId="5FABBBE8" w14:textId="565D246D" w:rsidR="00842397" w:rsidRPr="00A63F09" w:rsidRDefault="00B636EB" w:rsidP="00A714C6">
      <w:pPr>
        <w:shd w:val="clear" w:color="auto" w:fill="FFFFFF"/>
        <w:spacing w:after="0" w:line="240" w:lineRule="auto"/>
        <w:jc w:val="center"/>
        <w:rPr>
          <w:rFonts w:eastAsia="Times New Roman" w:cs="Arial"/>
          <w:b/>
        </w:rPr>
      </w:pPr>
      <w:r>
        <w:rPr>
          <w:rFonts w:eastAsia="Times New Roman" w:cs="Arial"/>
          <w:b/>
        </w:rPr>
        <w:t>Minutes</w:t>
      </w:r>
      <w:r w:rsidR="00093F74" w:rsidRPr="00A63F09">
        <w:rPr>
          <w:rFonts w:eastAsia="Times New Roman" w:cs="Arial"/>
          <w:b/>
        </w:rPr>
        <w:t xml:space="preserve"> </w:t>
      </w:r>
    </w:p>
    <w:p w14:paraId="019D23DD" w14:textId="0F1A8AEE" w:rsidR="009941B6" w:rsidRPr="00A63F09" w:rsidRDefault="009941B6" w:rsidP="009941B6">
      <w:pPr>
        <w:shd w:val="clear" w:color="auto" w:fill="FFFFFF"/>
        <w:spacing w:after="0" w:line="240" w:lineRule="auto"/>
        <w:rPr>
          <w:rFonts w:eastAsia="Times New Roman" w:cs="Arial"/>
        </w:rPr>
      </w:pPr>
    </w:p>
    <w:p w14:paraId="383BD34D" w14:textId="3457162E" w:rsidR="00B636EB" w:rsidRDefault="00B636EB" w:rsidP="00A714C6">
      <w:pPr>
        <w:shd w:val="clear" w:color="auto" w:fill="FFFFFF"/>
        <w:spacing w:after="0" w:line="240" w:lineRule="auto"/>
        <w:rPr>
          <w:rFonts w:eastAsia="Times New Roman" w:cs="Arial"/>
        </w:rPr>
      </w:pPr>
      <w:r>
        <w:rPr>
          <w:rFonts w:eastAsia="Times New Roman" w:cs="Arial"/>
        </w:rPr>
        <w:t xml:space="preserve">Attendees:  Missy, Ellen, </w:t>
      </w:r>
      <w:r w:rsidR="0009115B">
        <w:rPr>
          <w:rFonts w:eastAsia="Times New Roman" w:cs="Arial"/>
        </w:rPr>
        <w:t>Rick</w:t>
      </w:r>
      <w:r>
        <w:rPr>
          <w:rFonts w:eastAsia="Times New Roman" w:cs="Arial"/>
        </w:rPr>
        <w:t>, Sylvia, Helen, Cara, Heather, Mason</w:t>
      </w:r>
      <w:r w:rsidR="0009115B">
        <w:rPr>
          <w:rFonts w:eastAsia="Times New Roman" w:cs="Arial"/>
        </w:rPr>
        <w:t>, Lauren, Casey, Sheri</w:t>
      </w:r>
    </w:p>
    <w:p w14:paraId="4E2C59BF" w14:textId="77777777" w:rsidR="00B636EB" w:rsidRDefault="00B636EB" w:rsidP="00A714C6">
      <w:pPr>
        <w:shd w:val="clear" w:color="auto" w:fill="FFFFFF"/>
        <w:spacing w:after="0" w:line="240" w:lineRule="auto"/>
        <w:rPr>
          <w:rFonts w:eastAsia="Times New Roman" w:cs="Arial"/>
        </w:rPr>
      </w:pPr>
    </w:p>
    <w:p w14:paraId="787F0CE3" w14:textId="6A25FB73" w:rsidR="00A6678D" w:rsidRDefault="001B66A3" w:rsidP="00A714C6">
      <w:pPr>
        <w:shd w:val="clear" w:color="auto" w:fill="FFFFFF"/>
        <w:spacing w:after="0" w:line="240" w:lineRule="auto"/>
        <w:rPr>
          <w:rFonts w:eastAsia="Times New Roman" w:cs="Arial"/>
        </w:rPr>
      </w:pPr>
      <w:r>
        <w:rPr>
          <w:rFonts w:eastAsia="Times New Roman" w:cs="Arial"/>
        </w:rPr>
        <w:t>Old Business:</w:t>
      </w:r>
    </w:p>
    <w:p w14:paraId="0A345C10" w14:textId="22E4ECC5" w:rsidR="00A6678D" w:rsidRPr="009D5214" w:rsidRDefault="00A6678D" w:rsidP="009D5214">
      <w:pPr>
        <w:pStyle w:val="ListParagraph"/>
        <w:numPr>
          <w:ilvl w:val="0"/>
          <w:numId w:val="49"/>
        </w:numPr>
        <w:shd w:val="clear" w:color="auto" w:fill="FFFFFF"/>
        <w:spacing w:after="0" w:line="240" w:lineRule="auto"/>
        <w:rPr>
          <w:rFonts w:eastAsia="Times New Roman" w:cs="Arial"/>
        </w:rPr>
      </w:pPr>
      <w:r w:rsidRPr="009D5214">
        <w:rPr>
          <w:rFonts w:eastAsia="Times New Roman" w:cs="Arial"/>
        </w:rPr>
        <w:t xml:space="preserve">Approve </w:t>
      </w:r>
      <w:r w:rsidR="00C82CC1">
        <w:rPr>
          <w:rFonts w:eastAsia="Times New Roman" w:cs="Arial"/>
        </w:rPr>
        <w:t>February</w:t>
      </w:r>
      <w:r w:rsidRPr="009D5214">
        <w:rPr>
          <w:rFonts w:eastAsia="Times New Roman" w:cs="Arial"/>
        </w:rPr>
        <w:t xml:space="preserve"> Meeting minutes</w:t>
      </w:r>
      <w:r w:rsidR="0009115B">
        <w:rPr>
          <w:rFonts w:eastAsia="Times New Roman" w:cs="Arial"/>
        </w:rPr>
        <w:t xml:space="preserve"> – approved </w:t>
      </w:r>
    </w:p>
    <w:p w14:paraId="663CB1C8" w14:textId="077239FD" w:rsidR="000F175A" w:rsidRDefault="0009115B" w:rsidP="009D5214">
      <w:pPr>
        <w:pStyle w:val="ListParagraph"/>
        <w:numPr>
          <w:ilvl w:val="0"/>
          <w:numId w:val="49"/>
        </w:numPr>
        <w:shd w:val="clear" w:color="auto" w:fill="FFFFFF"/>
        <w:spacing w:after="0" w:line="240" w:lineRule="auto"/>
        <w:rPr>
          <w:rFonts w:eastAsia="Times New Roman" w:cs="Arial"/>
        </w:rPr>
      </w:pPr>
      <w:r>
        <w:rPr>
          <w:rFonts w:eastAsia="Times New Roman" w:cs="Arial"/>
        </w:rPr>
        <w:t>Reorganization Meeting Report – i</w:t>
      </w:r>
      <w:r w:rsidR="00C82CC1">
        <w:rPr>
          <w:rFonts w:eastAsia="Times New Roman" w:cs="Arial"/>
        </w:rPr>
        <w:t>dentification of challenges</w:t>
      </w:r>
      <w:r w:rsidR="0086730D">
        <w:rPr>
          <w:rFonts w:eastAsia="Times New Roman" w:cs="Arial"/>
        </w:rPr>
        <w:br/>
        <w:t>Ad Hoc reorg team has met to discuss current structure and concerns abo</w:t>
      </w:r>
      <w:r w:rsidR="00EB4CEB">
        <w:rPr>
          <w:rFonts w:eastAsia="Times New Roman" w:cs="Arial"/>
        </w:rPr>
        <w:t xml:space="preserve">ut similar/parallel efforts.  Concerns include excessive meetings for those NICH members who are part of multiple Committees and potential burn out.  Committee will suggest changes to structure for consideration at a future Executive Committee meeting.  </w:t>
      </w:r>
    </w:p>
    <w:p w14:paraId="1DBC4E81" w14:textId="19DBCA5C" w:rsidR="0009115B" w:rsidRDefault="0009115B" w:rsidP="00C82CC1">
      <w:pPr>
        <w:pStyle w:val="ListParagraph"/>
        <w:numPr>
          <w:ilvl w:val="0"/>
          <w:numId w:val="49"/>
        </w:numPr>
        <w:shd w:val="clear" w:color="auto" w:fill="FFFFFF"/>
        <w:spacing w:after="0" w:line="240" w:lineRule="auto"/>
        <w:rPr>
          <w:rFonts w:eastAsia="Times New Roman" w:cs="Arial"/>
        </w:rPr>
      </w:pPr>
      <w:r>
        <w:rPr>
          <w:rFonts w:eastAsia="Times New Roman" w:cs="Arial"/>
        </w:rPr>
        <w:t>Video assets</w:t>
      </w:r>
      <w:r>
        <w:rPr>
          <w:rFonts w:eastAsia="Times New Roman" w:cs="Arial"/>
        </w:rPr>
        <w:br/>
        <w:t>Mar Comm will promote existing video assets</w:t>
      </w:r>
    </w:p>
    <w:p w14:paraId="3FC4EFA9" w14:textId="1C201AE8" w:rsidR="00C82CC1" w:rsidRDefault="00C82CC1" w:rsidP="00C82CC1">
      <w:pPr>
        <w:pStyle w:val="ListParagraph"/>
        <w:numPr>
          <w:ilvl w:val="0"/>
          <w:numId w:val="49"/>
        </w:numPr>
        <w:shd w:val="clear" w:color="auto" w:fill="FFFFFF"/>
        <w:spacing w:after="0" w:line="240" w:lineRule="auto"/>
        <w:rPr>
          <w:rFonts w:eastAsia="Times New Roman" w:cs="Arial"/>
        </w:rPr>
      </w:pPr>
      <w:r>
        <w:rPr>
          <w:rFonts w:eastAsia="Times New Roman" w:cs="Arial"/>
        </w:rPr>
        <w:t xml:space="preserve">Advisory Committee on Urban Ag. </w:t>
      </w:r>
      <w:r w:rsidR="0009115B">
        <w:rPr>
          <w:rFonts w:eastAsia="Times New Roman" w:cs="Arial"/>
        </w:rPr>
        <w:br/>
        <w:t>Mason and Missy will be nominated for the Advisory Committee.  Ellen will create a nomination letter and sign on behalf of the NICH Executive Committee.  Motion moved, seconded, approved.</w:t>
      </w:r>
    </w:p>
    <w:p w14:paraId="3D0EAC43" w14:textId="4173FB16" w:rsidR="00715817" w:rsidRDefault="00715817" w:rsidP="00715817">
      <w:pPr>
        <w:pStyle w:val="ListParagraph"/>
        <w:numPr>
          <w:ilvl w:val="0"/>
          <w:numId w:val="49"/>
        </w:numPr>
        <w:shd w:val="clear" w:color="auto" w:fill="FFFFFF"/>
        <w:spacing w:after="0" w:line="240" w:lineRule="auto"/>
        <w:rPr>
          <w:rFonts w:eastAsia="Times New Roman" w:cs="Arial"/>
        </w:rPr>
      </w:pPr>
      <w:r>
        <w:rPr>
          <w:rFonts w:eastAsia="Times New Roman" w:cs="Arial"/>
        </w:rPr>
        <w:t>Review Action Items</w:t>
      </w:r>
      <w:r w:rsidR="0009115B">
        <w:rPr>
          <w:rFonts w:eastAsia="Times New Roman" w:cs="Arial"/>
        </w:rPr>
        <w:t xml:space="preserve"> – complete </w:t>
      </w:r>
    </w:p>
    <w:p w14:paraId="3A86257F" w14:textId="77777777" w:rsidR="00BF36E9" w:rsidRPr="00BF36E9" w:rsidRDefault="00BF36E9" w:rsidP="00BF36E9">
      <w:pPr>
        <w:pStyle w:val="ListParagraph"/>
        <w:shd w:val="clear" w:color="auto" w:fill="FFFFFF"/>
        <w:spacing w:after="0" w:line="240" w:lineRule="auto"/>
        <w:rPr>
          <w:rFonts w:eastAsia="Times New Roman" w:cs="Arial"/>
        </w:rPr>
      </w:pPr>
    </w:p>
    <w:p w14:paraId="3CE3A1AA" w14:textId="76F36DE3" w:rsidR="000F175A" w:rsidRDefault="00F8128A" w:rsidP="00F8128A">
      <w:pPr>
        <w:pStyle w:val="ListParagraph"/>
        <w:shd w:val="clear" w:color="auto" w:fill="FFFFFF"/>
        <w:spacing w:after="0" w:line="240" w:lineRule="auto"/>
        <w:ind w:left="0"/>
        <w:rPr>
          <w:rFonts w:eastAsia="Times New Roman" w:cs="Arial"/>
        </w:rPr>
      </w:pPr>
      <w:r>
        <w:rPr>
          <w:rFonts w:eastAsia="Times New Roman" w:cs="Arial"/>
        </w:rPr>
        <w:t>New Business:</w:t>
      </w:r>
    </w:p>
    <w:p w14:paraId="59AEFBCF" w14:textId="71656825" w:rsidR="00B636EB" w:rsidRDefault="00B636EB" w:rsidP="000F175A">
      <w:pPr>
        <w:pStyle w:val="ListParagraph"/>
        <w:numPr>
          <w:ilvl w:val="0"/>
          <w:numId w:val="47"/>
        </w:numPr>
        <w:shd w:val="clear" w:color="auto" w:fill="FFFFFF"/>
        <w:spacing w:after="0" w:line="240" w:lineRule="auto"/>
        <w:rPr>
          <w:rFonts w:eastAsia="Times New Roman" w:cs="Arial"/>
        </w:rPr>
      </w:pPr>
      <w:r>
        <w:rPr>
          <w:rFonts w:eastAsia="Times New Roman" w:cs="Arial"/>
        </w:rPr>
        <w:t>Rick Durham is new Chair of the Academic Council.</w:t>
      </w:r>
    </w:p>
    <w:p w14:paraId="2220E477" w14:textId="5B96D467" w:rsidR="000F175A" w:rsidRDefault="000F175A" w:rsidP="000F175A">
      <w:pPr>
        <w:pStyle w:val="ListParagraph"/>
        <w:numPr>
          <w:ilvl w:val="0"/>
          <w:numId w:val="47"/>
        </w:numPr>
        <w:shd w:val="clear" w:color="auto" w:fill="FFFFFF"/>
        <w:spacing w:after="0" w:line="240" w:lineRule="auto"/>
        <w:rPr>
          <w:rFonts w:eastAsia="Times New Roman" w:cs="Arial"/>
        </w:rPr>
      </w:pPr>
      <w:r>
        <w:rPr>
          <w:rFonts w:eastAsia="Times New Roman" w:cs="Arial"/>
        </w:rPr>
        <w:t xml:space="preserve">Monthly Marketing Topics </w:t>
      </w:r>
      <w:r w:rsidR="0009115B">
        <w:rPr>
          <w:rFonts w:eastAsia="Times New Roman" w:cs="Arial"/>
        </w:rPr>
        <w:br/>
        <w:t xml:space="preserve">Lauren will create a write up of her scavenger hunt activity for the e-blast and we’ll re-visit the effort on our social media channels again this year.  Helen will reach out to NICH members who are involved in youth/children’s gardening as well.  Please direct your attention to the Mar Comm Notion, </w:t>
      </w:r>
      <w:proofErr w:type="spellStart"/>
      <w:r w:rsidR="0009115B">
        <w:rPr>
          <w:rFonts w:eastAsia="Times New Roman" w:cs="Arial"/>
        </w:rPr>
        <w:t>eBlast</w:t>
      </w:r>
      <w:proofErr w:type="spellEnd"/>
      <w:r w:rsidR="0009115B">
        <w:rPr>
          <w:rFonts w:eastAsia="Times New Roman" w:cs="Arial"/>
        </w:rPr>
        <w:t xml:space="preserve"> folder, Tasks.  Please sign up to contribute if you see a topic that you or a guest contributor could help with.  </w:t>
      </w:r>
    </w:p>
    <w:p w14:paraId="0431F9B3" w14:textId="5FEFD44B" w:rsidR="00192F9C" w:rsidRDefault="003E5EBB" w:rsidP="0095515A">
      <w:pPr>
        <w:pStyle w:val="ListParagraph"/>
        <w:numPr>
          <w:ilvl w:val="0"/>
          <w:numId w:val="47"/>
        </w:numPr>
        <w:shd w:val="clear" w:color="auto" w:fill="FFFFFF"/>
        <w:spacing w:after="0" w:line="240" w:lineRule="auto"/>
        <w:rPr>
          <w:rFonts w:eastAsia="Times New Roman" w:cs="Arial"/>
        </w:rPr>
      </w:pPr>
      <w:r>
        <w:rPr>
          <w:rFonts w:eastAsia="Times New Roman" w:cs="Arial"/>
        </w:rPr>
        <w:t>Potential Infographic topics</w:t>
      </w:r>
      <w:r w:rsidR="0009115B">
        <w:rPr>
          <w:rFonts w:eastAsia="Times New Roman" w:cs="Arial"/>
        </w:rPr>
        <w:br/>
        <w:t>Could we find a graphic artist to create a template?  Currently seeking support for the design/graphic development of infographics.  Potential new topics include plants do that for kids, plants do that in the kitchen, plants do that for tourism, plants do that for wildlife.  Rick will engage the Academic Council about new e-blasts.</w:t>
      </w:r>
    </w:p>
    <w:p w14:paraId="0156B71D" w14:textId="77777777" w:rsidR="00F110ED" w:rsidRDefault="00F110ED" w:rsidP="00F110ED">
      <w:pPr>
        <w:pStyle w:val="ListParagraph"/>
        <w:numPr>
          <w:ilvl w:val="0"/>
          <w:numId w:val="47"/>
        </w:numPr>
        <w:shd w:val="clear" w:color="auto" w:fill="FFFFFF"/>
        <w:spacing w:after="0" w:line="240" w:lineRule="auto"/>
        <w:rPr>
          <w:rFonts w:eastAsia="Times New Roman" w:cs="Arial"/>
        </w:rPr>
      </w:pPr>
      <w:r>
        <w:rPr>
          <w:rFonts w:eastAsia="Times New Roman" w:cs="Arial"/>
        </w:rPr>
        <w:t xml:space="preserve">Branding </w:t>
      </w:r>
    </w:p>
    <w:p w14:paraId="12A7963B" w14:textId="6C933B68" w:rsidR="00F110ED" w:rsidRDefault="00F110ED" w:rsidP="00F110ED">
      <w:pPr>
        <w:pStyle w:val="ListParagraph"/>
        <w:numPr>
          <w:ilvl w:val="1"/>
          <w:numId w:val="47"/>
        </w:numPr>
        <w:shd w:val="clear" w:color="auto" w:fill="FFFFFF"/>
        <w:spacing w:after="0" w:line="240" w:lineRule="auto"/>
        <w:rPr>
          <w:rFonts w:eastAsia="Times New Roman" w:cs="Arial"/>
        </w:rPr>
      </w:pPr>
      <w:r>
        <w:rPr>
          <w:rFonts w:eastAsia="Times New Roman" w:cs="Arial"/>
        </w:rPr>
        <w:t xml:space="preserve">Logo:  </w:t>
      </w:r>
      <w:r w:rsidRPr="00F110ED">
        <w:rPr>
          <w:rFonts w:eastAsia="Times New Roman" w:cs="Arial"/>
        </w:rPr>
        <w:t xml:space="preserve">NICH branding is a stumbling block for others to use our materials.  Is our goal to get our message our or to promote the NICH brand with consumers (who aren’t likely to join NICH)?  What is a workaround?  Helen suggests using acronym with website – e.g., NICH (consumerhort.org) instead of large logo.  </w:t>
      </w:r>
    </w:p>
    <w:p w14:paraId="24ED3F7E" w14:textId="77777777" w:rsidR="00F110ED" w:rsidRDefault="00F110ED" w:rsidP="00F110ED">
      <w:pPr>
        <w:pStyle w:val="ListParagraph"/>
        <w:numPr>
          <w:ilvl w:val="1"/>
          <w:numId w:val="47"/>
        </w:numPr>
        <w:shd w:val="clear" w:color="auto" w:fill="FFFFFF"/>
        <w:spacing w:after="0" w:line="240" w:lineRule="auto"/>
        <w:rPr>
          <w:rFonts w:eastAsia="Times New Roman" w:cs="Arial"/>
        </w:rPr>
      </w:pPr>
      <w:r>
        <w:rPr>
          <w:rFonts w:eastAsia="Times New Roman" w:cs="Arial"/>
        </w:rPr>
        <w:t xml:space="preserve">Metadata:  </w:t>
      </w:r>
      <w:r w:rsidRPr="00F110ED">
        <w:rPr>
          <w:rFonts w:eastAsia="Times New Roman" w:cs="Arial"/>
        </w:rPr>
        <w:t xml:space="preserve">Is there metadata associated with the graphics that go out? (author, ownership of graphics, key words).  Helen will look into this.  Lauren unsure that this is </w:t>
      </w:r>
      <w:r w:rsidRPr="00F110ED">
        <w:rPr>
          <w:rFonts w:eastAsia="Times New Roman" w:cs="Arial"/>
        </w:rPr>
        <w:lastRenderedPageBreak/>
        <w:t xml:space="preserve">possible with social media posts.  Not every social media post we make has ‘alt text’.  Sheri suggests we include hashtag protocol in brand standards.  </w:t>
      </w:r>
    </w:p>
    <w:p w14:paraId="0EB03C35" w14:textId="53D846F3" w:rsidR="00F110ED" w:rsidRDefault="00F110ED" w:rsidP="00F110ED">
      <w:pPr>
        <w:pStyle w:val="ListParagraph"/>
        <w:numPr>
          <w:ilvl w:val="1"/>
          <w:numId w:val="47"/>
        </w:numPr>
        <w:shd w:val="clear" w:color="auto" w:fill="FFFFFF"/>
        <w:spacing w:after="0" w:line="240" w:lineRule="auto"/>
        <w:rPr>
          <w:rFonts w:eastAsia="Times New Roman" w:cs="Arial"/>
        </w:rPr>
      </w:pPr>
      <w:r>
        <w:rPr>
          <w:rFonts w:eastAsia="Times New Roman" w:cs="Arial"/>
        </w:rPr>
        <w:t xml:space="preserve">Policy/Brand Style Guide:  </w:t>
      </w:r>
      <w:r w:rsidRPr="00F110ED">
        <w:rPr>
          <w:rFonts w:eastAsia="Times New Roman" w:cs="Arial"/>
        </w:rPr>
        <w:t xml:space="preserve">Helen will revamp logo policy by end of May.  </w:t>
      </w:r>
    </w:p>
    <w:p w14:paraId="2B26BE08" w14:textId="3A1918F6" w:rsidR="00F110ED" w:rsidRPr="00F110ED" w:rsidRDefault="00F110ED" w:rsidP="00F110ED">
      <w:pPr>
        <w:pStyle w:val="ListParagraph"/>
        <w:numPr>
          <w:ilvl w:val="0"/>
          <w:numId w:val="47"/>
        </w:numPr>
        <w:shd w:val="clear" w:color="auto" w:fill="FFFFFF"/>
        <w:spacing w:after="0" w:line="240" w:lineRule="auto"/>
        <w:rPr>
          <w:rFonts w:eastAsia="Times New Roman" w:cs="Arial"/>
        </w:rPr>
      </w:pPr>
      <w:r>
        <w:rPr>
          <w:rFonts w:eastAsia="Times New Roman" w:cs="Arial"/>
        </w:rPr>
        <w:t>Tracking NICH hours</w:t>
      </w:r>
      <w:r>
        <w:rPr>
          <w:rFonts w:eastAsia="Times New Roman" w:cs="Arial"/>
        </w:rPr>
        <w:br/>
        <w:t>Consider starting to track NICH hours to have an accounting of ‘volunteer contribution’.  Data can be used down the road as we recruit new members, seek funding (can use as a match/offset).</w:t>
      </w:r>
    </w:p>
    <w:p w14:paraId="6A9947A7" w14:textId="0945FBEA" w:rsidR="00E834FF" w:rsidRDefault="00E834FF" w:rsidP="00E834FF">
      <w:pPr>
        <w:shd w:val="clear" w:color="auto" w:fill="FFFFFF"/>
        <w:spacing w:after="0" w:line="240" w:lineRule="auto"/>
        <w:rPr>
          <w:rFonts w:eastAsia="Times New Roman" w:cs="Arial"/>
        </w:rPr>
      </w:pPr>
    </w:p>
    <w:p w14:paraId="7464BC07" w14:textId="3CE0BF46" w:rsidR="00F8128A" w:rsidRDefault="00E834FF" w:rsidP="00D7613D">
      <w:pPr>
        <w:shd w:val="clear" w:color="auto" w:fill="FFFFFF"/>
        <w:spacing w:after="0" w:line="240" w:lineRule="auto"/>
        <w:rPr>
          <w:rFonts w:eastAsia="Times New Roman" w:cs="Arial"/>
        </w:rPr>
      </w:pPr>
      <w:r>
        <w:rPr>
          <w:rFonts w:eastAsia="Times New Roman" w:cs="Arial"/>
        </w:rPr>
        <w:t>Committee/Council Reports:</w:t>
      </w:r>
    </w:p>
    <w:p w14:paraId="1D7FAEB3" w14:textId="7FD0BC46" w:rsidR="00192F9C" w:rsidRDefault="00192F9C" w:rsidP="00E834FF">
      <w:pPr>
        <w:pStyle w:val="ListParagraph"/>
        <w:numPr>
          <w:ilvl w:val="0"/>
          <w:numId w:val="44"/>
        </w:numPr>
        <w:shd w:val="clear" w:color="auto" w:fill="FFFFFF"/>
        <w:spacing w:after="0" w:line="240" w:lineRule="auto"/>
        <w:rPr>
          <w:rFonts w:eastAsia="Times New Roman" w:cs="Arial"/>
        </w:rPr>
      </w:pPr>
      <w:r>
        <w:rPr>
          <w:rFonts w:eastAsia="Times New Roman" w:cs="Arial"/>
        </w:rPr>
        <w:t>Health and Community Benefits</w:t>
      </w:r>
      <w:r w:rsidR="00D55584">
        <w:rPr>
          <w:rFonts w:eastAsia="Times New Roman" w:cs="Arial"/>
        </w:rPr>
        <w:t xml:space="preserve"> (Sheri)</w:t>
      </w:r>
      <w:r w:rsidR="00F110ED">
        <w:rPr>
          <w:rFonts w:eastAsia="Times New Roman" w:cs="Arial"/>
        </w:rPr>
        <w:br/>
        <w:t xml:space="preserve">Working through a </w:t>
      </w:r>
      <w:proofErr w:type="gramStart"/>
      <w:r w:rsidR="00F110ED">
        <w:rPr>
          <w:rFonts w:eastAsia="Times New Roman" w:cs="Arial"/>
        </w:rPr>
        <w:t>needs</w:t>
      </w:r>
      <w:proofErr w:type="gramEnd"/>
      <w:r w:rsidR="00F110ED">
        <w:rPr>
          <w:rFonts w:eastAsia="Times New Roman" w:cs="Arial"/>
        </w:rPr>
        <w:t xml:space="preserve"> assessment.  Met with Diane </w:t>
      </w:r>
      <w:proofErr w:type="spellStart"/>
      <w:r w:rsidR="00F110ED">
        <w:rPr>
          <w:rFonts w:eastAsia="Times New Roman" w:cs="Arial"/>
        </w:rPr>
        <w:t>Relf</w:t>
      </w:r>
      <w:proofErr w:type="spellEnd"/>
      <w:r w:rsidR="00F110ED">
        <w:rPr>
          <w:rFonts w:eastAsia="Times New Roman" w:cs="Arial"/>
        </w:rPr>
        <w:t xml:space="preserve"> and connected with International People Plant Council to look for ways to collaborate and work together.  Committee has submitted numerous abstracts for the organization’s fall symposium.  Diane will be joining NICH as a partner.  Sheri will get Heather in contact with </w:t>
      </w:r>
      <w:proofErr w:type="spellStart"/>
      <w:r w:rsidR="00F110ED">
        <w:rPr>
          <w:rFonts w:eastAsia="Times New Roman" w:cs="Arial"/>
        </w:rPr>
        <w:t>hort</w:t>
      </w:r>
      <w:proofErr w:type="spellEnd"/>
      <w:r w:rsidR="00F110ED">
        <w:rPr>
          <w:rFonts w:eastAsia="Times New Roman" w:cs="Arial"/>
        </w:rPr>
        <w:t xml:space="preserve"> therapy folks to promote on social channels.  Helen will create new ‘buckets’ in the e-blast for videos, article submission opportunities, etc.  Heather will submit abstract for poster for APGA conference.  Lauren will make the poster.  Abstract submission due on or around March 13</w:t>
      </w:r>
      <w:r w:rsidR="00F110ED" w:rsidRPr="008E0B22">
        <w:rPr>
          <w:rFonts w:eastAsia="Times New Roman" w:cs="Arial"/>
          <w:vertAlign w:val="superscript"/>
        </w:rPr>
        <w:t>th</w:t>
      </w:r>
      <w:r w:rsidR="00F110ED">
        <w:rPr>
          <w:rFonts w:eastAsia="Times New Roman" w:cs="Arial"/>
        </w:rPr>
        <w:t xml:space="preserve">.  </w:t>
      </w:r>
    </w:p>
    <w:p w14:paraId="15859768" w14:textId="0DC4C809" w:rsidR="00767FC8" w:rsidRPr="00715817" w:rsidRDefault="00F110ED" w:rsidP="00E834FF">
      <w:pPr>
        <w:pStyle w:val="ListParagraph"/>
        <w:numPr>
          <w:ilvl w:val="0"/>
          <w:numId w:val="44"/>
        </w:numPr>
        <w:shd w:val="clear" w:color="auto" w:fill="FFFFFF"/>
        <w:spacing w:after="0" w:line="240" w:lineRule="auto"/>
        <w:rPr>
          <w:rFonts w:eastAsia="Times New Roman" w:cs="Arial"/>
        </w:rPr>
      </w:pPr>
      <w:r>
        <w:rPr>
          <w:color w:val="000000" w:themeColor="text1"/>
        </w:rPr>
        <w:t>Environmental (</w:t>
      </w:r>
      <w:r w:rsidR="00767FC8">
        <w:rPr>
          <w:color w:val="000000" w:themeColor="text1"/>
        </w:rPr>
        <w:t>Lauren</w:t>
      </w:r>
      <w:r>
        <w:rPr>
          <w:color w:val="000000" w:themeColor="text1"/>
        </w:rPr>
        <w:t>) – tabled for next meeting</w:t>
      </w:r>
    </w:p>
    <w:p w14:paraId="7504E4B8" w14:textId="5C6B467A" w:rsidR="000D3532" w:rsidRDefault="00F110ED" w:rsidP="000D3532">
      <w:pPr>
        <w:pStyle w:val="ListParagraph"/>
        <w:numPr>
          <w:ilvl w:val="0"/>
          <w:numId w:val="44"/>
        </w:numPr>
        <w:shd w:val="clear" w:color="auto" w:fill="FFFFFF"/>
        <w:spacing w:after="0" w:line="240" w:lineRule="auto"/>
        <w:rPr>
          <w:rFonts w:eastAsia="Times New Roman" w:cs="Arial"/>
        </w:rPr>
      </w:pPr>
      <w:r>
        <w:rPr>
          <w:rFonts w:eastAsia="Times New Roman" w:cs="Arial"/>
        </w:rPr>
        <w:t>Farm Bill Report (</w:t>
      </w:r>
      <w:r w:rsidR="000D3532">
        <w:rPr>
          <w:rFonts w:eastAsia="Times New Roman" w:cs="Arial"/>
        </w:rPr>
        <w:t>Cammie</w:t>
      </w:r>
      <w:r>
        <w:rPr>
          <w:rFonts w:eastAsia="Times New Roman" w:cs="Arial"/>
        </w:rPr>
        <w:t xml:space="preserve">) – tabled for next meeting </w:t>
      </w:r>
    </w:p>
    <w:p w14:paraId="6B4F5174" w14:textId="76EF3854" w:rsidR="00EF7A45" w:rsidRDefault="00EF7A45" w:rsidP="00DD608D">
      <w:pPr>
        <w:shd w:val="clear" w:color="auto" w:fill="FFFFFF"/>
        <w:spacing w:after="0" w:line="240" w:lineRule="auto"/>
        <w:rPr>
          <w:rFonts w:eastAsia="Times New Roman" w:cs="Arial"/>
          <w:b/>
        </w:rPr>
      </w:pPr>
    </w:p>
    <w:p w14:paraId="37A49F84" w14:textId="5BCF2770" w:rsidR="00584E54" w:rsidRPr="00C77607" w:rsidRDefault="00584E54" w:rsidP="00DD608D">
      <w:pPr>
        <w:shd w:val="clear" w:color="auto" w:fill="FFFFFF"/>
        <w:spacing w:after="0" w:line="240" w:lineRule="auto"/>
        <w:rPr>
          <w:rFonts w:ascii="Calibri" w:eastAsia="Times New Roman" w:hAnsi="Calibri" w:cs="Arial"/>
        </w:rPr>
      </w:pPr>
      <w:r w:rsidRPr="00C77607">
        <w:rPr>
          <w:rFonts w:ascii="Calibri" w:eastAsia="Times New Roman" w:hAnsi="Calibri" w:cs="Arial"/>
          <w:b/>
        </w:rPr>
        <w:t>Next Meeting:</w:t>
      </w:r>
      <w:r w:rsidRPr="00C77607">
        <w:rPr>
          <w:rFonts w:ascii="Calibri" w:eastAsia="Times New Roman" w:hAnsi="Calibri" w:cs="Arial"/>
        </w:rPr>
        <w:t xml:space="preserve">  </w:t>
      </w:r>
      <w:r w:rsidR="00D7613D">
        <w:rPr>
          <w:rFonts w:ascii="Calibri" w:eastAsia="Times New Roman" w:hAnsi="Calibri" w:cs="Arial"/>
        </w:rPr>
        <w:t>April 6</w:t>
      </w:r>
      <w:r w:rsidR="009407F8">
        <w:rPr>
          <w:rFonts w:ascii="Calibri" w:eastAsia="Times New Roman" w:hAnsi="Calibri" w:cs="Arial"/>
        </w:rPr>
        <w:t>, 2021</w:t>
      </w:r>
    </w:p>
    <w:p w14:paraId="52A0EB86" w14:textId="72BCBADC" w:rsidR="00EF2AFB" w:rsidRPr="00C77607" w:rsidRDefault="00584E54" w:rsidP="000F79A2">
      <w:pPr>
        <w:shd w:val="clear" w:color="auto" w:fill="FFFFFF"/>
        <w:spacing w:after="0" w:line="240" w:lineRule="auto"/>
        <w:rPr>
          <w:rStyle w:val="Hyperlink"/>
          <w:rFonts w:ascii="Calibri" w:hAnsi="Calibri"/>
        </w:rPr>
      </w:pPr>
      <w:r w:rsidRPr="00C77607">
        <w:rPr>
          <w:rFonts w:ascii="Calibri" w:eastAsia="Times New Roman" w:hAnsi="Calibri" w:cs="Arial"/>
          <w:b/>
        </w:rPr>
        <w:t>Box folder:</w:t>
      </w:r>
      <w:r w:rsidRPr="00C77607">
        <w:rPr>
          <w:rFonts w:ascii="Calibri" w:eastAsia="Times New Roman" w:hAnsi="Calibri" w:cs="Arial"/>
        </w:rPr>
        <w:t xml:space="preserve">  </w:t>
      </w:r>
      <w:hyperlink r:id="rId7" w:history="1">
        <w:r w:rsidRPr="00C77607">
          <w:rPr>
            <w:rStyle w:val="Hyperlink"/>
            <w:rFonts w:ascii="Calibri" w:hAnsi="Calibri"/>
          </w:rPr>
          <w:t>https://app.box.com/s/rdb4wihilpi0j4fousyj97r11u4yllyk</w:t>
        </w:r>
      </w:hyperlink>
    </w:p>
    <w:p w14:paraId="4D596EDA" w14:textId="7AFE6E71" w:rsidR="00AC2593" w:rsidRPr="00C77607" w:rsidRDefault="00AC2593" w:rsidP="000F79A2">
      <w:pPr>
        <w:shd w:val="clear" w:color="auto" w:fill="FFFFFF"/>
        <w:spacing w:after="0" w:line="240" w:lineRule="auto"/>
        <w:rPr>
          <w:rStyle w:val="Hyperlink"/>
          <w:rFonts w:ascii="Calibri" w:hAnsi="Calibri"/>
        </w:rPr>
      </w:pPr>
    </w:p>
    <w:p w14:paraId="7E459151" w14:textId="498038D0" w:rsidR="005C236F" w:rsidRPr="00C77607" w:rsidRDefault="0009115B" w:rsidP="004B7472">
      <w:pPr>
        <w:rPr>
          <w:rFonts w:ascii="Calibri" w:eastAsia="Times New Roman" w:hAnsi="Calibri" w:cs="Arial"/>
        </w:rPr>
      </w:pPr>
      <w:r>
        <w:rPr>
          <w:rFonts w:ascii="Calibri" w:eastAsia="Times New Roman" w:hAnsi="Calibri" w:cs="Times New Roman"/>
          <w:b/>
          <w:bCs/>
          <w:color w:val="333333"/>
        </w:rPr>
        <w:t>March</w:t>
      </w:r>
      <w:r w:rsidR="00AC2593" w:rsidRPr="00C77607">
        <w:rPr>
          <w:rFonts w:ascii="Calibri" w:eastAsia="Times New Roman" w:hAnsi="Calibri" w:cs="Times New Roman"/>
          <w:b/>
          <w:bCs/>
          <w:color w:val="333333"/>
        </w:rPr>
        <w:t xml:space="preserve"> ACTION ITEMS:</w:t>
      </w:r>
    </w:p>
    <w:p w14:paraId="5AC60F0C" w14:textId="52B682A1" w:rsidR="00715817" w:rsidRPr="0009115B" w:rsidRDefault="00715817" w:rsidP="0009115B">
      <w:pPr>
        <w:pStyle w:val="ListParagraph"/>
        <w:numPr>
          <w:ilvl w:val="0"/>
          <w:numId w:val="41"/>
        </w:numPr>
        <w:spacing w:after="0" w:line="240" w:lineRule="auto"/>
        <w:rPr>
          <w:rFonts w:ascii="Calibri" w:eastAsia="Times New Roman" w:hAnsi="Calibri" w:cs="Arial"/>
        </w:rPr>
      </w:pPr>
      <w:r w:rsidRPr="0009115B">
        <w:rPr>
          <w:rFonts w:ascii="Calibri" w:eastAsia="Times New Roman" w:hAnsi="Calibri" w:cs="Arial"/>
        </w:rPr>
        <w:t xml:space="preserve">Committee/Council Chairs will start to populate their Committee/Council Homepage in Notion (ALL) </w:t>
      </w:r>
    </w:p>
    <w:p w14:paraId="7B3C2F99" w14:textId="77777777" w:rsidR="00715817" w:rsidRDefault="00715817" w:rsidP="00715817">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New Infographic on gardening /exercise</w:t>
      </w:r>
    </w:p>
    <w:p w14:paraId="35371E18" w14:textId="77777777" w:rsidR="00715817" w:rsidRPr="0009115B" w:rsidRDefault="00715817" w:rsidP="00715817">
      <w:pPr>
        <w:pStyle w:val="ListParagraph"/>
        <w:numPr>
          <w:ilvl w:val="0"/>
          <w:numId w:val="41"/>
        </w:numPr>
        <w:spacing w:after="0" w:line="240" w:lineRule="auto"/>
        <w:rPr>
          <w:rFonts w:ascii="Calibri" w:eastAsia="Times New Roman" w:hAnsi="Calibri" w:cs="Arial"/>
        </w:rPr>
      </w:pPr>
      <w:r w:rsidRPr="0009115B">
        <w:rPr>
          <w:rFonts w:ascii="Calibri" w:eastAsia="Times New Roman" w:hAnsi="Calibri" w:cs="Arial"/>
        </w:rPr>
        <w:t>Proposal for re-organization (Ellen, Rick, Casey, Helen, Missy, Heather)</w:t>
      </w:r>
    </w:p>
    <w:p w14:paraId="1E8A5B8F" w14:textId="2FCCC25A" w:rsidR="00715817" w:rsidRDefault="00715817" w:rsidP="00715817">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Request a short video from Mary Kay and Gail about their experiences with SCRI focusing on impact and value of participation (Missy)</w:t>
      </w:r>
    </w:p>
    <w:p w14:paraId="5D48D58E" w14:textId="445F4B29" w:rsidR="0009115B" w:rsidRDefault="0009115B" w:rsidP="00715817">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Mar Comm will promote video assets (Helen)</w:t>
      </w:r>
    </w:p>
    <w:p w14:paraId="16D33246" w14:textId="139E1D5D" w:rsidR="0009115B" w:rsidRDefault="0009115B" w:rsidP="00715817">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Scavenger hunt and children’s gardening highlights in e-blast and social media (Lauren and Helen)</w:t>
      </w:r>
    </w:p>
    <w:p w14:paraId="33D945D0" w14:textId="4BB30ED5" w:rsidR="00F110ED" w:rsidRDefault="00F110ED" w:rsidP="00715817">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Seeking graphic design support (ALL – contact Helen)</w:t>
      </w:r>
    </w:p>
    <w:p w14:paraId="2F4CE09D" w14:textId="13003C5F" w:rsidR="00F110ED" w:rsidRDefault="00F110ED" w:rsidP="00715817">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Potential new infographics (Rick)</w:t>
      </w:r>
    </w:p>
    <w:p w14:paraId="0B18CE46" w14:textId="05D3D553" w:rsidR="00F110ED" w:rsidRDefault="00F110ED" w:rsidP="00715817">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Metadata and updated logo policy (Helen)</w:t>
      </w:r>
    </w:p>
    <w:p w14:paraId="2AAB896D" w14:textId="06EE62EE" w:rsidR="00F110ED" w:rsidRDefault="00F110ED" w:rsidP="00715817">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 xml:space="preserve">Connect Heather with </w:t>
      </w:r>
      <w:proofErr w:type="spellStart"/>
      <w:r>
        <w:rPr>
          <w:rFonts w:ascii="Calibri" w:eastAsia="Times New Roman" w:hAnsi="Calibri" w:cs="Arial"/>
        </w:rPr>
        <w:t>hort</w:t>
      </w:r>
      <w:proofErr w:type="spellEnd"/>
      <w:r>
        <w:rPr>
          <w:rFonts w:ascii="Calibri" w:eastAsia="Times New Roman" w:hAnsi="Calibri" w:cs="Arial"/>
        </w:rPr>
        <w:t xml:space="preserve"> therapy contacts (Sheri)</w:t>
      </w:r>
    </w:p>
    <w:p w14:paraId="0939763B" w14:textId="6D0D8F5B" w:rsidR="0086730D" w:rsidRDefault="0086730D" w:rsidP="0086730D">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Create ‘buckets’ in e-blast for videos, article submission opportunities, etc. (Helen)</w:t>
      </w:r>
    </w:p>
    <w:p w14:paraId="784D1197" w14:textId="401DE6CA" w:rsidR="00D55584" w:rsidRPr="00EB4CEB" w:rsidRDefault="0086730D" w:rsidP="00EB4CEB">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Submit abstract for poster for APGA conference before March 13 (Heather)</w:t>
      </w:r>
    </w:p>
    <w:p w14:paraId="5AF8036E" w14:textId="427E75CA" w:rsidR="00DC1486" w:rsidRDefault="00DC1486" w:rsidP="000F79A2">
      <w:pPr>
        <w:shd w:val="clear" w:color="auto" w:fill="FFFFFF"/>
        <w:spacing w:after="0" w:line="240" w:lineRule="auto"/>
        <w:rPr>
          <w:color w:val="0000FF"/>
          <w:u w:val="single"/>
        </w:rPr>
      </w:pPr>
    </w:p>
    <w:p w14:paraId="61D0CFBF" w14:textId="2762FF68" w:rsidR="00DC1486" w:rsidRPr="00DC1486" w:rsidRDefault="00D7613D" w:rsidP="000F79A2">
      <w:pPr>
        <w:shd w:val="clear" w:color="auto" w:fill="FFFFFF"/>
        <w:spacing w:after="0" w:line="240" w:lineRule="auto"/>
        <w:rPr>
          <w:color w:val="000000" w:themeColor="text1"/>
          <w:u w:val="single"/>
        </w:rPr>
      </w:pPr>
      <w:r>
        <w:rPr>
          <w:color w:val="000000" w:themeColor="text1"/>
          <w:u w:val="single"/>
        </w:rPr>
        <w:t xml:space="preserve">Active </w:t>
      </w:r>
      <w:r w:rsidR="00DC1486" w:rsidRPr="00DC1486">
        <w:rPr>
          <w:color w:val="000000" w:themeColor="text1"/>
          <w:u w:val="single"/>
        </w:rPr>
        <w:t>NICH Committees:</w:t>
      </w:r>
    </w:p>
    <w:p w14:paraId="1634AD4F" w14:textId="14661CD2" w:rsidR="00DC1486" w:rsidRDefault="00FA227E" w:rsidP="000F79A2">
      <w:pPr>
        <w:shd w:val="clear" w:color="auto" w:fill="FFFFFF"/>
        <w:spacing w:after="0" w:line="240" w:lineRule="auto"/>
        <w:rPr>
          <w:color w:val="000000" w:themeColor="text1"/>
        </w:rPr>
      </w:pPr>
      <w:r>
        <w:rPr>
          <w:color w:val="000000" w:themeColor="text1"/>
        </w:rPr>
        <w:t xml:space="preserve">1) </w:t>
      </w:r>
      <w:r w:rsidR="00DC1486" w:rsidRPr="00DC1486">
        <w:rPr>
          <w:color w:val="000000" w:themeColor="text1"/>
        </w:rPr>
        <w:t>Health and Community</w:t>
      </w:r>
      <w:r w:rsidR="009407F8">
        <w:rPr>
          <w:color w:val="000000" w:themeColor="text1"/>
        </w:rPr>
        <w:t xml:space="preserve"> – Sheri </w:t>
      </w:r>
    </w:p>
    <w:p w14:paraId="71E7201A" w14:textId="7D6C5727" w:rsidR="00DC1486" w:rsidRDefault="00D7613D" w:rsidP="000F79A2">
      <w:pPr>
        <w:shd w:val="clear" w:color="auto" w:fill="FFFFFF"/>
        <w:spacing w:after="0" w:line="240" w:lineRule="auto"/>
        <w:rPr>
          <w:color w:val="000000" w:themeColor="text1"/>
        </w:rPr>
      </w:pPr>
      <w:r>
        <w:rPr>
          <w:color w:val="000000" w:themeColor="text1"/>
        </w:rPr>
        <w:t>2</w:t>
      </w:r>
      <w:r w:rsidR="00FA227E">
        <w:rPr>
          <w:color w:val="000000" w:themeColor="text1"/>
        </w:rPr>
        <w:t xml:space="preserve">) </w:t>
      </w:r>
      <w:r w:rsidR="009407F8">
        <w:rPr>
          <w:color w:val="000000" w:themeColor="text1"/>
        </w:rPr>
        <w:t xml:space="preserve">Environmental – Lauren </w:t>
      </w:r>
    </w:p>
    <w:p w14:paraId="590142F3" w14:textId="1E20804F" w:rsidR="00766172" w:rsidRDefault="00D7613D" w:rsidP="000F79A2">
      <w:pPr>
        <w:shd w:val="clear" w:color="auto" w:fill="FFFFFF"/>
        <w:spacing w:after="0" w:line="240" w:lineRule="auto"/>
        <w:rPr>
          <w:color w:val="000000" w:themeColor="text1"/>
        </w:rPr>
      </w:pPr>
      <w:r>
        <w:rPr>
          <w:color w:val="000000" w:themeColor="text1"/>
        </w:rPr>
        <w:t>3</w:t>
      </w:r>
      <w:r w:rsidR="00FA227E">
        <w:rPr>
          <w:color w:val="000000" w:themeColor="text1"/>
        </w:rPr>
        <w:t xml:space="preserve">) </w:t>
      </w:r>
      <w:r w:rsidR="00766172">
        <w:rPr>
          <w:color w:val="000000" w:themeColor="text1"/>
        </w:rPr>
        <w:t xml:space="preserve">Marketing – </w:t>
      </w:r>
      <w:r w:rsidR="003E5EBB">
        <w:rPr>
          <w:color w:val="000000" w:themeColor="text1"/>
        </w:rPr>
        <w:t>Helen</w:t>
      </w:r>
    </w:p>
    <w:p w14:paraId="1934CE1A" w14:textId="41E7DF32" w:rsidR="00DC1486" w:rsidRDefault="00D7613D" w:rsidP="000F79A2">
      <w:pPr>
        <w:shd w:val="clear" w:color="auto" w:fill="FFFFFF"/>
        <w:spacing w:after="0" w:line="240" w:lineRule="auto"/>
        <w:rPr>
          <w:color w:val="000000" w:themeColor="text1"/>
        </w:rPr>
      </w:pPr>
      <w:r>
        <w:rPr>
          <w:color w:val="000000" w:themeColor="text1"/>
        </w:rPr>
        <w:t>4</w:t>
      </w:r>
      <w:r w:rsidR="00FA227E">
        <w:rPr>
          <w:color w:val="000000" w:themeColor="text1"/>
        </w:rPr>
        <w:t xml:space="preserve">) </w:t>
      </w:r>
      <w:r w:rsidR="00DC1486">
        <w:rPr>
          <w:color w:val="000000" w:themeColor="text1"/>
        </w:rPr>
        <w:t>Webinar</w:t>
      </w:r>
      <w:r w:rsidR="009407F8">
        <w:rPr>
          <w:color w:val="000000" w:themeColor="text1"/>
        </w:rPr>
        <w:t xml:space="preserve"> – Mason </w:t>
      </w:r>
    </w:p>
    <w:p w14:paraId="542224AA" w14:textId="44E1B62B" w:rsidR="00DC1486" w:rsidRPr="009407F8" w:rsidRDefault="00D7613D" w:rsidP="000F79A2">
      <w:pPr>
        <w:shd w:val="clear" w:color="auto" w:fill="FFFFFF"/>
        <w:spacing w:after="0" w:line="240" w:lineRule="auto"/>
      </w:pPr>
      <w:r>
        <w:rPr>
          <w:color w:val="000000" w:themeColor="text1"/>
        </w:rPr>
        <w:t>5</w:t>
      </w:r>
      <w:r w:rsidR="00FA227E">
        <w:rPr>
          <w:color w:val="000000" w:themeColor="text1"/>
        </w:rPr>
        <w:t xml:space="preserve">) </w:t>
      </w:r>
      <w:r w:rsidR="00DC1486" w:rsidRPr="009407F8">
        <w:rPr>
          <w:color w:val="000000" w:themeColor="text1"/>
        </w:rPr>
        <w:t>Outreach</w:t>
      </w:r>
      <w:r w:rsidR="009407F8" w:rsidRPr="009407F8">
        <w:rPr>
          <w:color w:val="000000" w:themeColor="text1"/>
        </w:rPr>
        <w:t xml:space="preserve"> – </w:t>
      </w:r>
      <w:r w:rsidR="009407F8" w:rsidRPr="009407F8">
        <w:t xml:space="preserve">Sylvia </w:t>
      </w:r>
    </w:p>
    <w:p w14:paraId="70BCDFEF" w14:textId="4E4F02C4" w:rsidR="00DC1486" w:rsidRPr="009407F8" w:rsidRDefault="00D7613D" w:rsidP="000F79A2">
      <w:pPr>
        <w:shd w:val="clear" w:color="auto" w:fill="FFFFFF"/>
        <w:spacing w:after="0" w:line="240" w:lineRule="auto"/>
      </w:pPr>
      <w:r>
        <w:lastRenderedPageBreak/>
        <w:t>6</w:t>
      </w:r>
      <w:r w:rsidR="00FA227E" w:rsidRPr="009407F8">
        <w:t xml:space="preserve">) </w:t>
      </w:r>
      <w:r w:rsidR="00DC1486" w:rsidRPr="009407F8">
        <w:t>Farm Bill</w:t>
      </w:r>
      <w:r w:rsidR="009407F8" w:rsidRPr="009407F8">
        <w:t xml:space="preserve"> – Cammie </w:t>
      </w:r>
    </w:p>
    <w:p w14:paraId="47757BEB" w14:textId="0DE4AD15" w:rsidR="004C1EF0" w:rsidRPr="009407F8" w:rsidRDefault="00D7613D" w:rsidP="009407F8">
      <w:pPr>
        <w:rPr>
          <w:rFonts w:eastAsia="Times New Roman" w:cstheme="minorHAnsi"/>
        </w:rPr>
      </w:pPr>
      <w:r>
        <w:t>7</w:t>
      </w:r>
      <w:r w:rsidR="00246669" w:rsidRPr="009407F8">
        <w:t xml:space="preserve">) </w:t>
      </w:r>
      <w:r w:rsidR="00E97F04" w:rsidRPr="009407F8">
        <w:rPr>
          <w:rFonts w:eastAsia="Times New Roman" w:cstheme="minorHAnsi"/>
        </w:rPr>
        <w:t xml:space="preserve">Industry Relations and Social Media Development Committee </w:t>
      </w:r>
      <w:r w:rsidR="004C1EF0" w:rsidRPr="009407F8">
        <w:t>–</w:t>
      </w:r>
      <w:r w:rsidR="00246669" w:rsidRPr="009407F8">
        <w:t xml:space="preserve"> Heather</w:t>
      </w:r>
    </w:p>
    <w:p w14:paraId="274971BB" w14:textId="75C8E389" w:rsidR="004C1EF0" w:rsidRPr="009407F8" w:rsidRDefault="009407F8" w:rsidP="000F79A2">
      <w:pPr>
        <w:shd w:val="clear" w:color="auto" w:fill="FFFFFF"/>
        <w:spacing w:after="0" w:line="240" w:lineRule="auto"/>
        <w:rPr>
          <w:color w:val="000000" w:themeColor="text1"/>
          <w:u w:val="single"/>
        </w:rPr>
      </w:pPr>
      <w:r w:rsidRPr="009407F8">
        <w:rPr>
          <w:color w:val="000000" w:themeColor="text1"/>
          <w:u w:val="single"/>
        </w:rPr>
        <w:t>NICH Councils:</w:t>
      </w:r>
    </w:p>
    <w:p w14:paraId="25E98A91" w14:textId="26313901" w:rsidR="004C1EF0" w:rsidRDefault="00D7613D" w:rsidP="000F79A2">
      <w:pPr>
        <w:shd w:val="clear" w:color="auto" w:fill="FFFFFF"/>
        <w:spacing w:after="0" w:line="240" w:lineRule="auto"/>
        <w:rPr>
          <w:color w:val="000000" w:themeColor="text1"/>
        </w:rPr>
      </w:pPr>
      <w:r>
        <w:rPr>
          <w:color w:val="000000" w:themeColor="text1"/>
        </w:rPr>
        <w:t>8</w:t>
      </w:r>
      <w:r w:rsidR="004C1EF0">
        <w:rPr>
          <w:color w:val="000000" w:themeColor="text1"/>
        </w:rPr>
        <w:t xml:space="preserve">) Academic Council </w:t>
      </w:r>
      <w:r w:rsidR="009407F8">
        <w:rPr>
          <w:color w:val="000000" w:themeColor="text1"/>
        </w:rPr>
        <w:t xml:space="preserve">(AKA </w:t>
      </w:r>
      <w:r w:rsidR="004C1EF0">
        <w:rPr>
          <w:color w:val="000000" w:themeColor="text1"/>
        </w:rPr>
        <w:t>SCC85</w:t>
      </w:r>
      <w:r w:rsidR="009407F8">
        <w:rPr>
          <w:color w:val="000000" w:themeColor="text1"/>
        </w:rPr>
        <w:t xml:space="preserve">) – </w:t>
      </w:r>
      <w:r w:rsidR="00010C54">
        <w:rPr>
          <w:color w:val="000000" w:themeColor="text1"/>
        </w:rPr>
        <w:t>Rick</w:t>
      </w:r>
    </w:p>
    <w:p w14:paraId="6D107C0C" w14:textId="2C73DA70" w:rsidR="00D7613D" w:rsidRDefault="00D7613D" w:rsidP="000F79A2">
      <w:pPr>
        <w:shd w:val="clear" w:color="auto" w:fill="FFFFFF"/>
        <w:spacing w:after="0" w:line="240" w:lineRule="auto"/>
        <w:rPr>
          <w:color w:val="000000" w:themeColor="text1"/>
        </w:rPr>
      </w:pPr>
    </w:p>
    <w:p w14:paraId="738FBAC0" w14:textId="7D510CA6" w:rsidR="00D7613D" w:rsidRPr="00715817" w:rsidRDefault="00D7613D" w:rsidP="000F79A2">
      <w:pPr>
        <w:shd w:val="clear" w:color="auto" w:fill="FFFFFF"/>
        <w:spacing w:after="0" w:line="240" w:lineRule="auto"/>
        <w:rPr>
          <w:color w:val="000000" w:themeColor="text1"/>
          <w:u w:val="single"/>
        </w:rPr>
      </w:pPr>
      <w:r w:rsidRPr="00715817">
        <w:rPr>
          <w:color w:val="000000" w:themeColor="text1"/>
          <w:u w:val="single"/>
        </w:rPr>
        <w:t>Ad</w:t>
      </w:r>
      <w:r w:rsidR="00767FC8" w:rsidRPr="00715817">
        <w:rPr>
          <w:color w:val="000000" w:themeColor="text1"/>
          <w:u w:val="single"/>
        </w:rPr>
        <w:t xml:space="preserve"> </w:t>
      </w:r>
      <w:r w:rsidRPr="00715817">
        <w:rPr>
          <w:color w:val="000000" w:themeColor="text1"/>
          <w:u w:val="single"/>
        </w:rPr>
        <w:t>Hoc</w:t>
      </w:r>
    </w:p>
    <w:p w14:paraId="1AFA83A1" w14:textId="1B19318B" w:rsidR="00EC3115" w:rsidRDefault="00D7613D" w:rsidP="00E834FF">
      <w:pPr>
        <w:shd w:val="clear" w:color="auto" w:fill="FFFFFF"/>
        <w:spacing w:after="0" w:line="240" w:lineRule="auto"/>
        <w:rPr>
          <w:color w:val="000000" w:themeColor="text1"/>
        </w:rPr>
      </w:pPr>
      <w:r>
        <w:rPr>
          <w:color w:val="000000" w:themeColor="text1"/>
        </w:rPr>
        <w:t>10) Restructure Committee</w:t>
      </w:r>
    </w:p>
    <w:p w14:paraId="4DCDB195" w14:textId="672280E3" w:rsidR="00EC3115" w:rsidRDefault="00EC3115" w:rsidP="00E834FF">
      <w:pPr>
        <w:shd w:val="clear" w:color="auto" w:fill="FFFFFF"/>
        <w:spacing w:after="0" w:line="240" w:lineRule="auto"/>
        <w:rPr>
          <w:color w:val="000000" w:themeColor="text1"/>
        </w:rPr>
      </w:pPr>
    </w:p>
    <w:p w14:paraId="428163CC" w14:textId="77777777" w:rsidR="00EC3115" w:rsidRDefault="00EC3115" w:rsidP="00EC3115">
      <w:pPr>
        <w:spacing w:after="240"/>
      </w:pPr>
      <w:r>
        <w:rPr>
          <w:rFonts w:ascii=".SF NS Text" w:hAnsi=".SF NS Text"/>
          <w:b/>
          <w:bCs/>
          <w:color w:val="000000"/>
          <w:sz w:val="27"/>
          <w:szCs w:val="27"/>
        </w:rPr>
        <w:t>USDA Seeks Members for Advisory Committee on Urban Agriculture</w:t>
      </w:r>
      <w:r>
        <w:rPr>
          <w:rFonts w:ascii=".SF NS Text" w:hAnsi=".SF NS Text"/>
          <w:color w:val="333333"/>
        </w:rPr>
        <w:br/>
      </w:r>
      <w:r>
        <w:rPr>
          <w:rFonts w:ascii=".SF NS Text" w:hAnsi=".SF NS Text"/>
          <w:color w:val="333333"/>
        </w:rPr>
        <w:br/>
      </w:r>
      <w:r>
        <w:rPr>
          <w:rFonts w:ascii=".SF NS Text" w:hAnsi=".SF NS Text"/>
          <w:b/>
          <w:bCs/>
          <w:color w:val="201F1E"/>
        </w:rPr>
        <w:t>GAINESVILLE, Fla., Jan. 6, 2021 —</w:t>
      </w:r>
      <w:r>
        <w:rPr>
          <w:rFonts w:ascii=".SF NS Text" w:hAnsi=".SF NS Text"/>
          <w:color w:val="000000"/>
          <w:sz w:val="21"/>
          <w:szCs w:val="21"/>
        </w:rPr>
        <w:t> </w:t>
      </w:r>
      <w:r>
        <w:rPr>
          <w:rFonts w:ascii=".SF NS Text" w:hAnsi=".SF NS Text"/>
          <w:color w:val="000000"/>
        </w:rPr>
        <w:t>The U.S. Department of Agriculture (USDA) is seeking members for a new advisory committee on urban agriculture, part of a broader effort to focus on the needs of urban farmers. The 12-person committee will advise the Secretary of Agriculture on the development of policies and outreach relating to urban, indoor, and other emerging agricultural production practices as well as identify any barriers to urban agriculture.</w:t>
      </w:r>
      <w:r>
        <w:rPr>
          <w:rFonts w:ascii=".SF NS Text" w:hAnsi=".SF NS Text"/>
          <w:color w:val="333333"/>
        </w:rPr>
        <w:br/>
      </w:r>
      <w:r>
        <w:rPr>
          <w:rFonts w:ascii=".SF NS Text" w:hAnsi=".SF NS Text"/>
          <w:color w:val="333333"/>
        </w:rPr>
        <w:br/>
      </w:r>
      <w:r>
        <w:rPr>
          <w:rFonts w:ascii=".SF NS Text" w:hAnsi=".SF NS Text"/>
          <w:color w:val="201F1E"/>
        </w:rPr>
        <w:t>“We are looking forward to a robust group of nominees to serve on this important new advisory committee,” said Juan Hernandez, State Conservationist for USDA’s Natural Resources Conservation Service (NRCS) in Florida.</w:t>
      </w:r>
      <w:r>
        <w:rPr>
          <w:rFonts w:ascii=".SF NS Text" w:hAnsi=".SF NS Text"/>
          <w:color w:val="333333"/>
        </w:rPr>
        <w:br/>
      </w:r>
      <w:r>
        <w:rPr>
          <w:rFonts w:ascii=".SF NS Text" w:hAnsi=".SF NS Text"/>
          <w:color w:val="333333"/>
        </w:rPr>
        <w:br/>
      </w:r>
      <w:r>
        <w:rPr>
          <w:rFonts w:ascii=".SF NS Text" w:hAnsi=".SF NS Text"/>
          <w:color w:val="000000"/>
        </w:rPr>
        <w:t>“This group will underscore USDA’s commitment to all segments of agriculture and has the potential to support innovative ways to increase local food production in urban environments,” added </w:t>
      </w:r>
      <w:r>
        <w:rPr>
          <w:rFonts w:ascii=".SF NS Text" w:hAnsi=".SF NS Text"/>
          <w:color w:val="201F1E"/>
        </w:rPr>
        <w:t>Sherry McCorkle, State Executive Director for USDA’s Farm Service Agency (FSA) in Florida.</w:t>
      </w:r>
      <w:r>
        <w:rPr>
          <w:rFonts w:ascii=".SF NS Text" w:hAnsi=".SF NS Text"/>
          <w:color w:val="333333"/>
        </w:rPr>
        <w:br/>
      </w:r>
      <w:r>
        <w:rPr>
          <w:rFonts w:ascii=".SF NS Text" w:hAnsi=".SF NS Text"/>
          <w:color w:val="333333"/>
        </w:rPr>
        <w:br/>
      </w:r>
      <w:r>
        <w:rPr>
          <w:rFonts w:ascii=".SF NS Text" w:hAnsi=".SF NS Text"/>
          <w:color w:val="000000"/>
        </w:rPr>
        <w:t>USDA is seeking nominations for individuals representing a broad spectrum of expertise, including:</w:t>
      </w:r>
    </w:p>
    <w:p w14:paraId="78DE7095" w14:textId="77777777" w:rsidR="00EC3115" w:rsidRDefault="00EC3115" w:rsidP="00EC3115">
      <w:pPr>
        <w:numPr>
          <w:ilvl w:val="0"/>
          <w:numId w:val="45"/>
        </w:numPr>
        <w:spacing w:before="100" w:beforeAutospacing="1" w:after="100" w:afterAutospacing="1" w:line="240" w:lineRule="auto"/>
      </w:pPr>
      <w:r>
        <w:rPr>
          <w:rFonts w:ascii=".SF NS Text" w:hAnsi=".SF NS Text"/>
          <w:color w:val="000000"/>
        </w:rPr>
        <w:t>Four agricultural producers (two agricultural producers in an urban area or urban cluster and two agricultural producers who use innovative technology).</w:t>
      </w:r>
    </w:p>
    <w:p w14:paraId="0891FE6A" w14:textId="77777777" w:rsidR="00EC3115" w:rsidRDefault="00EC3115" w:rsidP="00EC3115">
      <w:pPr>
        <w:numPr>
          <w:ilvl w:val="0"/>
          <w:numId w:val="45"/>
        </w:numPr>
        <w:spacing w:before="100" w:beforeAutospacing="1" w:after="100" w:afterAutospacing="1" w:line="240" w:lineRule="auto"/>
      </w:pPr>
      <w:r>
        <w:rPr>
          <w:rFonts w:ascii=".SF NS Text" w:hAnsi=".SF NS Text"/>
          <w:color w:val="000000"/>
        </w:rPr>
        <w:t>Two representatives from an institution of higher education or extension program.</w:t>
      </w:r>
    </w:p>
    <w:p w14:paraId="63D9ECC4" w14:textId="77777777" w:rsidR="00EC3115" w:rsidRDefault="00EC3115" w:rsidP="00EC3115">
      <w:pPr>
        <w:numPr>
          <w:ilvl w:val="0"/>
          <w:numId w:val="45"/>
        </w:numPr>
        <w:spacing w:before="100" w:beforeAutospacing="1" w:after="100" w:afterAutospacing="1" w:line="240" w:lineRule="auto"/>
      </w:pPr>
      <w:r>
        <w:rPr>
          <w:rFonts w:ascii=".SF NS Text" w:hAnsi=".SF NS Text"/>
          <w:color w:val="000000"/>
        </w:rPr>
        <w:t>One representative of a nonprofit organization, which may include a public health, environmental or community organization.</w:t>
      </w:r>
    </w:p>
    <w:p w14:paraId="3A5D0740" w14:textId="77777777" w:rsidR="00EC3115" w:rsidRDefault="00EC3115" w:rsidP="00EC3115">
      <w:pPr>
        <w:numPr>
          <w:ilvl w:val="0"/>
          <w:numId w:val="45"/>
        </w:numPr>
        <w:spacing w:before="100" w:beforeAutospacing="1" w:after="100" w:afterAutospacing="1" w:line="240" w:lineRule="auto"/>
      </w:pPr>
      <w:r>
        <w:rPr>
          <w:rFonts w:ascii=".SF NS Text" w:hAnsi=".SF NS Text"/>
          <w:color w:val="000000"/>
        </w:rPr>
        <w:t>One representative of business and economic development, which may include a business development entity, a chamber of commerce, a city government or a planning organization.</w:t>
      </w:r>
    </w:p>
    <w:p w14:paraId="1DEBF93F" w14:textId="77777777" w:rsidR="00EC3115" w:rsidRDefault="00EC3115" w:rsidP="00EC3115">
      <w:pPr>
        <w:numPr>
          <w:ilvl w:val="0"/>
          <w:numId w:val="45"/>
        </w:numPr>
        <w:spacing w:before="100" w:beforeAutospacing="1" w:after="100" w:afterAutospacing="1" w:line="240" w:lineRule="auto"/>
      </w:pPr>
      <w:r>
        <w:rPr>
          <w:rFonts w:ascii=".SF NS Text" w:hAnsi=".SF NS Text"/>
          <w:color w:val="000000"/>
        </w:rPr>
        <w:t>One individual with supply chain experience, which may include a food aggregator, wholesale food distributor, food hub or an individual who has direct-to-consumer market experience.</w:t>
      </w:r>
    </w:p>
    <w:p w14:paraId="00C594F2" w14:textId="77777777" w:rsidR="00EC3115" w:rsidRDefault="00EC3115" w:rsidP="00EC3115">
      <w:pPr>
        <w:numPr>
          <w:ilvl w:val="0"/>
          <w:numId w:val="45"/>
        </w:numPr>
        <w:spacing w:before="100" w:beforeAutospacing="1" w:after="100" w:afterAutospacing="1" w:line="240" w:lineRule="auto"/>
      </w:pPr>
      <w:r>
        <w:rPr>
          <w:rFonts w:ascii=".SF NS Text" w:hAnsi=".SF NS Text"/>
          <w:color w:val="000000"/>
        </w:rPr>
        <w:t>One individual from a financing entity.</w:t>
      </w:r>
    </w:p>
    <w:p w14:paraId="36EFBE17" w14:textId="77777777" w:rsidR="00EC3115" w:rsidRDefault="00EC3115" w:rsidP="00EC3115">
      <w:pPr>
        <w:numPr>
          <w:ilvl w:val="0"/>
          <w:numId w:val="45"/>
        </w:numPr>
        <w:spacing w:before="100" w:beforeAutospacing="1" w:after="100" w:afterAutospacing="1" w:line="240" w:lineRule="auto"/>
      </w:pPr>
      <w:r>
        <w:rPr>
          <w:rFonts w:ascii=".SF NS Text" w:hAnsi=".SF NS Text"/>
          <w:color w:val="000000"/>
        </w:rPr>
        <w:t>Two individuals with related experience or expertise in urban, indoor and other emerging agriculture production practices, as determined by the Secretary.</w:t>
      </w:r>
    </w:p>
    <w:p w14:paraId="17A50F1A" w14:textId="7CA3C433" w:rsidR="00EC3115" w:rsidRDefault="00EC3115" w:rsidP="00192F9C">
      <w:pPr>
        <w:spacing w:after="0"/>
      </w:pPr>
      <w:r>
        <w:rPr>
          <w:rFonts w:ascii=".SF NS Text" w:hAnsi=".SF NS Text"/>
          <w:color w:val="333333"/>
        </w:rPr>
        <w:br/>
      </w:r>
      <w:r>
        <w:rPr>
          <w:rFonts w:ascii=".SF NS Text" w:hAnsi=".SF NS Text"/>
          <w:color w:val="000000"/>
        </w:rPr>
        <w:t>Any interested person or organization may nominate qualified individuals for membership. Self-nominations are also welcome.</w:t>
      </w:r>
      <w:r>
        <w:rPr>
          <w:rFonts w:ascii=".SF NS Text" w:hAnsi=".SF NS Text"/>
          <w:color w:val="333333"/>
        </w:rPr>
        <w:br/>
      </w:r>
      <w:r>
        <w:rPr>
          <w:rFonts w:ascii=".SF NS Text" w:hAnsi=".SF NS Text"/>
          <w:color w:val="333333"/>
        </w:rPr>
        <w:br/>
      </w:r>
      <w:r>
        <w:rPr>
          <w:rFonts w:ascii=".SF NS Text" w:hAnsi=".SF NS Text"/>
          <w:color w:val="000000"/>
        </w:rPr>
        <w:t>Nominations should include a cover letter, resume and a </w:t>
      </w:r>
      <w:hyperlink r:id="rId8" w:history="1">
        <w:r>
          <w:rPr>
            <w:rStyle w:val="Hyperlink"/>
            <w:rFonts w:ascii=".SF NS Text" w:hAnsi=".SF NS Text"/>
            <w:color w:val="0563C1"/>
          </w:rPr>
          <w:t>background form</w:t>
        </w:r>
      </w:hyperlink>
      <w:r>
        <w:rPr>
          <w:rFonts w:ascii=".SF NS Text" w:hAnsi=".SF NS Text"/>
          <w:color w:val="000000"/>
        </w:rPr>
        <w:t xml:space="preserve">. Nomination packages must be submitted by mail or email by March 5, 2021. They should be addressed to Ronald Harris, </w:t>
      </w:r>
      <w:r>
        <w:rPr>
          <w:rFonts w:ascii=".SF NS Text" w:hAnsi=".SF NS Text"/>
          <w:color w:val="000000"/>
        </w:rPr>
        <w:lastRenderedPageBreak/>
        <w:t>Designated Federal Officer, Director of Outreach and Partnerships, Natural Resources Conservation Service (NRCS), Department of Agriculture, 1400 Independence Avenue, S.W., Room 6006-S, Washington, D.C. 20250, or emailed to </w:t>
      </w:r>
      <w:hyperlink r:id="rId9" w:history="1">
        <w:r>
          <w:rPr>
            <w:rStyle w:val="Hyperlink"/>
            <w:rFonts w:ascii=".SF NS Text" w:hAnsi=".SF NS Text"/>
            <w:color w:val="0563C1"/>
          </w:rPr>
          <w:t>Ronald.Harris@usda.gov</w:t>
        </w:r>
      </w:hyperlink>
      <w:r>
        <w:rPr>
          <w:rFonts w:ascii=".SF NS Text" w:hAnsi=".SF NS Text"/>
          <w:color w:val="000000"/>
          <w:u w:val="single"/>
        </w:rPr>
        <w:t>.</w:t>
      </w:r>
      <w:r>
        <w:rPr>
          <w:rFonts w:ascii=".SF NS Text" w:hAnsi=".SF NS Text"/>
          <w:color w:val="333333"/>
        </w:rPr>
        <w:br/>
      </w:r>
      <w:r>
        <w:rPr>
          <w:rFonts w:ascii=".SF NS Text" w:hAnsi=".SF NS Text"/>
          <w:color w:val="333333"/>
        </w:rPr>
        <w:br/>
      </w:r>
      <w:r>
        <w:rPr>
          <w:rFonts w:ascii=".SF NS Text" w:hAnsi=".SF NS Text"/>
          <w:color w:val="000000"/>
        </w:rPr>
        <w:t>The 2018 Farm Bill established the Office of Urban Agriculture and Innovative Production and directed USDA to form this advisory committee as well as make other advancements related to urban agriculture. It is led by the NRCS and works in partnership with numerous USDA agencies that support urban agriculture. Its mission is to encourage and promote urban, indoor and other emerging agricultural practices, including community composting and food waste reduction. More information is available in </w:t>
      </w:r>
      <w:hyperlink r:id="rId10" w:history="1">
        <w:r>
          <w:rPr>
            <w:rStyle w:val="Hyperlink"/>
            <w:rFonts w:ascii=".SF NS Text" w:hAnsi=".SF NS Text"/>
            <w:color w:val="0563C1"/>
          </w:rPr>
          <w:t>this notice on the Federal Register</w:t>
        </w:r>
      </w:hyperlink>
      <w:r>
        <w:rPr>
          <w:rFonts w:ascii=".SF NS Text" w:hAnsi=".SF NS Text"/>
          <w:color w:val="000000"/>
        </w:rPr>
        <w:t> or at </w:t>
      </w:r>
      <w:hyperlink r:id="rId11" w:history="1">
        <w:r>
          <w:rPr>
            <w:rStyle w:val="Hyperlink"/>
            <w:rFonts w:ascii=".SF NS Text" w:hAnsi=".SF NS Text"/>
            <w:color w:val="0563C1"/>
          </w:rPr>
          <w:t>farmers.gov/urban</w:t>
        </w:r>
      </w:hyperlink>
      <w:r>
        <w:rPr>
          <w:rFonts w:ascii=".SF NS Text" w:hAnsi=".SF NS Text"/>
          <w:color w:val="000000"/>
        </w:rPr>
        <w:t>. Additional assistance is available </w:t>
      </w:r>
      <w:hyperlink r:id="rId12" w:history="1">
        <w:r>
          <w:rPr>
            <w:rStyle w:val="Hyperlink"/>
            <w:rFonts w:ascii=".SF NS Text" w:hAnsi=".SF NS Text"/>
            <w:color w:val="0563C1"/>
          </w:rPr>
          <w:t>Ask.USDA.Gov</w:t>
        </w:r>
      </w:hyperlink>
      <w:r>
        <w:rPr>
          <w:rFonts w:ascii=".SF NS Text" w:hAnsi=".SF NS Text"/>
          <w:color w:val="000000"/>
        </w:rPr>
        <w:t> or by calling (202) 720-2791.</w:t>
      </w:r>
      <w:r>
        <w:rPr>
          <w:rFonts w:ascii=".SF NS Text" w:hAnsi=".SF NS Text"/>
          <w:color w:val="333333"/>
        </w:rPr>
        <w:br/>
      </w:r>
      <w:r>
        <w:rPr>
          <w:rFonts w:ascii=".SF NS Text" w:hAnsi=".SF NS Text"/>
          <w:color w:val="333333"/>
        </w:rPr>
        <w:br/>
        <w:t>Cammie Donaldson, Executive Director</w:t>
      </w:r>
      <w:r>
        <w:rPr>
          <w:rFonts w:ascii=".SF NS Text" w:hAnsi=".SF NS Text"/>
          <w:color w:val="333333"/>
        </w:rPr>
        <w:br/>
        <w:t>Native Plant Horticulture Foundation</w:t>
      </w:r>
      <w:r>
        <w:rPr>
          <w:rFonts w:ascii=".SF NS Text" w:hAnsi=".SF NS Text"/>
          <w:color w:val="333333"/>
        </w:rPr>
        <w:br/>
      </w:r>
      <w:hyperlink r:id="rId13" w:history="1">
        <w:r>
          <w:rPr>
            <w:rStyle w:val="Hyperlink"/>
            <w:rFonts w:ascii=".SF NS Text" w:hAnsi=".SF NS Text"/>
          </w:rPr>
          <w:t>www.NativePlantHort.org</w:t>
        </w:r>
      </w:hyperlink>
      <w:r>
        <w:rPr>
          <w:rFonts w:ascii=".SF NS Text" w:hAnsi=".SF NS Text"/>
          <w:color w:val="333333"/>
        </w:rPr>
        <w:br/>
      </w:r>
      <w:r>
        <w:rPr>
          <w:rFonts w:ascii=".SF NS Text" w:hAnsi=".SF NS Text"/>
          <w:color w:val="333333"/>
        </w:rPr>
        <w:br/>
      </w:r>
    </w:p>
    <w:p w14:paraId="31B7638D" w14:textId="650ADDF9" w:rsidR="00EC3115" w:rsidRDefault="000F175A" w:rsidP="00E834FF">
      <w:pPr>
        <w:shd w:val="clear" w:color="auto" w:fill="FFFFFF"/>
        <w:spacing w:after="0" w:line="240" w:lineRule="auto"/>
        <w:rPr>
          <w:color w:val="000000" w:themeColor="text1"/>
        </w:rPr>
      </w:pPr>
      <w:r>
        <w:rPr>
          <w:color w:val="000000" w:themeColor="text1"/>
        </w:rPr>
        <w:t>********************************************************************************</w:t>
      </w:r>
    </w:p>
    <w:p w14:paraId="413FAE6C" w14:textId="77777777" w:rsidR="000F175A" w:rsidRPr="00E834FF" w:rsidRDefault="000F175A" w:rsidP="00E834FF">
      <w:pPr>
        <w:shd w:val="clear" w:color="auto" w:fill="FFFFFF"/>
        <w:spacing w:after="0" w:line="240" w:lineRule="auto"/>
        <w:rPr>
          <w:color w:val="000000" w:themeColor="text1"/>
        </w:rPr>
      </w:pPr>
    </w:p>
    <w:sectPr w:rsidR="000F175A" w:rsidRPr="00E83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SF NS Tex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73E18"/>
    <w:multiLevelType w:val="hybridMultilevel"/>
    <w:tmpl w:val="982A13BA"/>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641A2"/>
    <w:multiLevelType w:val="hybridMultilevel"/>
    <w:tmpl w:val="6FB05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41021"/>
    <w:multiLevelType w:val="hybridMultilevel"/>
    <w:tmpl w:val="EFB2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A2C12"/>
    <w:multiLevelType w:val="hybridMultilevel"/>
    <w:tmpl w:val="4F6C7828"/>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880" w:hanging="36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DC62409"/>
    <w:multiLevelType w:val="hybridMultilevel"/>
    <w:tmpl w:val="B2F01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A365A"/>
    <w:multiLevelType w:val="hybridMultilevel"/>
    <w:tmpl w:val="9DC8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C6DB5"/>
    <w:multiLevelType w:val="hybridMultilevel"/>
    <w:tmpl w:val="09BCB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79B276D"/>
    <w:multiLevelType w:val="hybridMultilevel"/>
    <w:tmpl w:val="9ADA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068AD"/>
    <w:multiLevelType w:val="hybridMultilevel"/>
    <w:tmpl w:val="EB560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F3579"/>
    <w:multiLevelType w:val="hybridMultilevel"/>
    <w:tmpl w:val="1DA81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001656"/>
    <w:multiLevelType w:val="hybridMultilevel"/>
    <w:tmpl w:val="4C106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B11E3"/>
    <w:multiLevelType w:val="hybridMultilevel"/>
    <w:tmpl w:val="CCEC0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A3DE0"/>
    <w:multiLevelType w:val="hybridMultilevel"/>
    <w:tmpl w:val="7BC6B826"/>
    <w:lvl w:ilvl="0" w:tplc="FA8C6B4C">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C20E4"/>
    <w:multiLevelType w:val="hybridMultilevel"/>
    <w:tmpl w:val="235C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12CAC"/>
    <w:multiLevelType w:val="hybridMultilevel"/>
    <w:tmpl w:val="FAFE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59518C"/>
    <w:multiLevelType w:val="multilevel"/>
    <w:tmpl w:val="5EBA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C078C"/>
    <w:multiLevelType w:val="hybridMultilevel"/>
    <w:tmpl w:val="8782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42FDE"/>
    <w:multiLevelType w:val="multilevel"/>
    <w:tmpl w:val="42FA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853189"/>
    <w:multiLevelType w:val="hybridMultilevel"/>
    <w:tmpl w:val="1E04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1505B"/>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D754EE6"/>
    <w:multiLevelType w:val="hybridMultilevel"/>
    <w:tmpl w:val="E336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5192B"/>
    <w:multiLevelType w:val="hybridMultilevel"/>
    <w:tmpl w:val="737A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A80BDD"/>
    <w:multiLevelType w:val="hybridMultilevel"/>
    <w:tmpl w:val="9876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A954D10"/>
    <w:multiLevelType w:val="hybridMultilevel"/>
    <w:tmpl w:val="DCA4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F071AA"/>
    <w:multiLevelType w:val="hybridMultilevel"/>
    <w:tmpl w:val="9EA2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4072B7"/>
    <w:multiLevelType w:val="hybridMultilevel"/>
    <w:tmpl w:val="7AB60128"/>
    <w:lvl w:ilvl="0" w:tplc="CEA06638">
      <w:start w:val="1"/>
      <w:numFmt w:val="decimal"/>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6930D9"/>
    <w:multiLevelType w:val="hybridMultilevel"/>
    <w:tmpl w:val="067042B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41551A5"/>
    <w:multiLevelType w:val="hybridMultilevel"/>
    <w:tmpl w:val="D4C0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F02FBA"/>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C2343D1"/>
    <w:multiLevelType w:val="hybridMultilevel"/>
    <w:tmpl w:val="EAA2EFC8"/>
    <w:lvl w:ilvl="0" w:tplc="62141BD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17201A"/>
    <w:multiLevelType w:val="hybridMultilevel"/>
    <w:tmpl w:val="59FC9BDA"/>
    <w:lvl w:ilvl="0" w:tplc="CEA0663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334F23"/>
    <w:multiLevelType w:val="hybridMultilevel"/>
    <w:tmpl w:val="930A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2941C5"/>
    <w:multiLevelType w:val="hybridMultilevel"/>
    <w:tmpl w:val="E4D0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48"/>
  </w:num>
  <w:num w:numId="4">
    <w:abstractNumId w:val="43"/>
  </w:num>
  <w:num w:numId="5">
    <w:abstractNumId w:val="37"/>
  </w:num>
  <w:num w:numId="6">
    <w:abstractNumId w:val="11"/>
  </w:num>
  <w:num w:numId="7">
    <w:abstractNumId w:val="5"/>
  </w:num>
  <w:num w:numId="8">
    <w:abstractNumId w:val="27"/>
  </w:num>
  <w:num w:numId="9">
    <w:abstractNumId w:val="46"/>
  </w:num>
  <w:num w:numId="10">
    <w:abstractNumId w:val="9"/>
  </w:num>
  <w:num w:numId="11">
    <w:abstractNumId w:val="12"/>
  </w:num>
  <w:num w:numId="12">
    <w:abstractNumId w:val="33"/>
  </w:num>
  <w:num w:numId="13">
    <w:abstractNumId w:val="10"/>
  </w:num>
  <w:num w:numId="14">
    <w:abstractNumId w:val="23"/>
  </w:num>
  <w:num w:numId="15">
    <w:abstractNumId w:val="19"/>
  </w:num>
  <w:num w:numId="16">
    <w:abstractNumId w:val="42"/>
  </w:num>
  <w:num w:numId="17">
    <w:abstractNumId w:val="22"/>
  </w:num>
  <w:num w:numId="18">
    <w:abstractNumId w:val="30"/>
  </w:num>
  <w:num w:numId="19">
    <w:abstractNumId w:val="32"/>
  </w:num>
  <w:num w:numId="20">
    <w:abstractNumId w:val="13"/>
  </w:num>
  <w:num w:numId="21">
    <w:abstractNumId w:val="0"/>
  </w:num>
  <w:num w:numId="22">
    <w:abstractNumId w:val="8"/>
  </w:num>
  <w:num w:numId="23">
    <w:abstractNumId w:val="38"/>
  </w:num>
  <w:num w:numId="24">
    <w:abstractNumId w:val="40"/>
  </w:num>
  <w:num w:numId="25">
    <w:abstractNumId w:val="29"/>
  </w:num>
  <w:num w:numId="26">
    <w:abstractNumId w:val="18"/>
  </w:num>
  <w:num w:numId="27">
    <w:abstractNumId w:val="2"/>
  </w:num>
  <w:num w:numId="28">
    <w:abstractNumId w:val="31"/>
  </w:num>
  <w:num w:numId="29">
    <w:abstractNumId w:val="6"/>
  </w:num>
  <w:num w:numId="30">
    <w:abstractNumId w:val="25"/>
  </w:num>
  <w:num w:numId="31">
    <w:abstractNumId w:val="36"/>
  </w:num>
  <w:num w:numId="32">
    <w:abstractNumId w:val="45"/>
  </w:num>
  <w:num w:numId="33">
    <w:abstractNumId w:val="15"/>
  </w:num>
  <w:num w:numId="34">
    <w:abstractNumId w:val="17"/>
  </w:num>
  <w:num w:numId="35">
    <w:abstractNumId w:val="21"/>
  </w:num>
  <w:num w:numId="36">
    <w:abstractNumId w:val="41"/>
  </w:num>
  <w:num w:numId="37">
    <w:abstractNumId w:val="14"/>
  </w:num>
  <w:num w:numId="38">
    <w:abstractNumId w:val="20"/>
  </w:num>
  <w:num w:numId="39">
    <w:abstractNumId w:val="47"/>
  </w:num>
  <w:num w:numId="40">
    <w:abstractNumId w:val="44"/>
  </w:num>
  <w:num w:numId="41">
    <w:abstractNumId w:val="34"/>
  </w:num>
  <w:num w:numId="42">
    <w:abstractNumId w:val="1"/>
  </w:num>
  <w:num w:numId="43">
    <w:abstractNumId w:val="16"/>
  </w:num>
  <w:num w:numId="44">
    <w:abstractNumId w:val="28"/>
  </w:num>
  <w:num w:numId="45">
    <w:abstractNumId w:val="24"/>
  </w:num>
  <w:num w:numId="46">
    <w:abstractNumId w:val="26"/>
  </w:num>
  <w:num w:numId="47">
    <w:abstractNumId w:val="7"/>
  </w:num>
  <w:num w:numId="48">
    <w:abstractNumId w:val="39"/>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5D"/>
    <w:rsid w:val="00010C54"/>
    <w:rsid w:val="00013693"/>
    <w:rsid w:val="000144AE"/>
    <w:rsid w:val="00016A56"/>
    <w:rsid w:val="00033DA9"/>
    <w:rsid w:val="00064E91"/>
    <w:rsid w:val="000651AF"/>
    <w:rsid w:val="00074474"/>
    <w:rsid w:val="000803C2"/>
    <w:rsid w:val="0009060D"/>
    <w:rsid w:val="0009115B"/>
    <w:rsid w:val="00091AEA"/>
    <w:rsid w:val="0009224C"/>
    <w:rsid w:val="00093F74"/>
    <w:rsid w:val="000A0DEC"/>
    <w:rsid w:val="000A124C"/>
    <w:rsid w:val="000A2643"/>
    <w:rsid w:val="000A79F3"/>
    <w:rsid w:val="000B2B27"/>
    <w:rsid w:val="000B555D"/>
    <w:rsid w:val="000B5C1A"/>
    <w:rsid w:val="000D1124"/>
    <w:rsid w:val="000D3532"/>
    <w:rsid w:val="000D48F1"/>
    <w:rsid w:val="000F175A"/>
    <w:rsid w:val="000F1AF9"/>
    <w:rsid w:val="000F1E7F"/>
    <w:rsid w:val="000F79A2"/>
    <w:rsid w:val="00100F30"/>
    <w:rsid w:val="00101035"/>
    <w:rsid w:val="00110A3D"/>
    <w:rsid w:val="001234E1"/>
    <w:rsid w:val="00127F91"/>
    <w:rsid w:val="00152CAF"/>
    <w:rsid w:val="001801CA"/>
    <w:rsid w:val="001811F5"/>
    <w:rsid w:val="00181FE9"/>
    <w:rsid w:val="00182554"/>
    <w:rsid w:val="00183AAE"/>
    <w:rsid w:val="00192F9C"/>
    <w:rsid w:val="001A11CE"/>
    <w:rsid w:val="001B4240"/>
    <w:rsid w:val="001B66A3"/>
    <w:rsid w:val="001C169A"/>
    <w:rsid w:val="001C1EFA"/>
    <w:rsid w:val="001C5D09"/>
    <w:rsid w:val="001D2F47"/>
    <w:rsid w:val="001D3005"/>
    <w:rsid w:val="001F3489"/>
    <w:rsid w:val="00200C28"/>
    <w:rsid w:val="00206F90"/>
    <w:rsid w:val="002070D7"/>
    <w:rsid w:val="002136E1"/>
    <w:rsid w:val="0022012F"/>
    <w:rsid w:val="00220DF9"/>
    <w:rsid w:val="00225BDB"/>
    <w:rsid w:val="00225EBA"/>
    <w:rsid w:val="00231BB8"/>
    <w:rsid w:val="002424C3"/>
    <w:rsid w:val="00244021"/>
    <w:rsid w:val="00246669"/>
    <w:rsid w:val="00253999"/>
    <w:rsid w:val="00253C68"/>
    <w:rsid w:val="00257629"/>
    <w:rsid w:val="0027711B"/>
    <w:rsid w:val="00281750"/>
    <w:rsid w:val="002838E4"/>
    <w:rsid w:val="00284B80"/>
    <w:rsid w:val="00285413"/>
    <w:rsid w:val="002877CD"/>
    <w:rsid w:val="00292D22"/>
    <w:rsid w:val="002C7A20"/>
    <w:rsid w:val="002F2DC9"/>
    <w:rsid w:val="00306AF9"/>
    <w:rsid w:val="00311CC2"/>
    <w:rsid w:val="0032287C"/>
    <w:rsid w:val="00334AD2"/>
    <w:rsid w:val="0033778C"/>
    <w:rsid w:val="0034039F"/>
    <w:rsid w:val="0036432E"/>
    <w:rsid w:val="00373D88"/>
    <w:rsid w:val="00376C59"/>
    <w:rsid w:val="0038575B"/>
    <w:rsid w:val="003A3DEE"/>
    <w:rsid w:val="003A6715"/>
    <w:rsid w:val="003B652B"/>
    <w:rsid w:val="003B7410"/>
    <w:rsid w:val="003D39D3"/>
    <w:rsid w:val="003E340D"/>
    <w:rsid w:val="003E37D6"/>
    <w:rsid w:val="003E3FBC"/>
    <w:rsid w:val="003E5EBB"/>
    <w:rsid w:val="00406A34"/>
    <w:rsid w:val="00407339"/>
    <w:rsid w:val="00433D81"/>
    <w:rsid w:val="00434E5F"/>
    <w:rsid w:val="00437F5A"/>
    <w:rsid w:val="00440DB3"/>
    <w:rsid w:val="0045286F"/>
    <w:rsid w:val="00454CA5"/>
    <w:rsid w:val="004565F0"/>
    <w:rsid w:val="00464BEC"/>
    <w:rsid w:val="00467FF6"/>
    <w:rsid w:val="0048018F"/>
    <w:rsid w:val="004A3CBF"/>
    <w:rsid w:val="004B7472"/>
    <w:rsid w:val="004C1EF0"/>
    <w:rsid w:val="004C7C31"/>
    <w:rsid w:val="004D3824"/>
    <w:rsid w:val="004F6064"/>
    <w:rsid w:val="00501486"/>
    <w:rsid w:val="00501B71"/>
    <w:rsid w:val="005049ED"/>
    <w:rsid w:val="00516E01"/>
    <w:rsid w:val="00526A35"/>
    <w:rsid w:val="0054258C"/>
    <w:rsid w:val="0055058C"/>
    <w:rsid w:val="005646EB"/>
    <w:rsid w:val="00565909"/>
    <w:rsid w:val="0057727D"/>
    <w:rsid w:val="00584E54"/>
    <w:rsid w:val="005908C2"/>
    <w:rsid w:val="00592F95"/>
    <w:rsid w:val="00594A95"/>
    <w:rsid w:val="005C02CA"/>
    <w:rsid w:val="005C236F"/>
    <w:rsid w:val="005D68C2"/>
    <w:rsid w:val="005F2752"/>
    <w:rsid w:val="005F4EA2"/>
    <w:rsid w:val="00611BF7"/>
    <w:rsid w:val="00621BE8"/>
    <w:rsid w:val="00623571"/>
    <w:rsid w:val="00624010"/>
    <w:rsid w:val="00635D75"/>
    <w:rsid w:val="006431E5"/>
    <w:rsid w:val="00644438"/>
    <w:rsid w:val="00652601"/>
    <w:rsid w:val="00661E31"/>
    <w:rsid w:val="00667976"/>
    <w:rsid w:val="00673E04"/>
    <w:rsid w:val="006A0BD0"/>
    <w:rsid w:val="006A1698"/>
    <w:rsid w:val="006B3190"/>
    <w:rsid w:val="006B5188"/>
    <w:rsid w:val="006C6159"/>
    <w:rsid w:val="006D7D1D"/>
    <w:rsid w:val="006F4124"/>
    <w:rsid w:val="006F447C"/>
    <w:rsid w:val="006F5F7C"/>
    <w:rsid w:val="00715817"/>
    <w:rsid w:val="007174E3"/>
    <w:rsid w:val="0072140D"/>
    <w:rsid w:val="0072727C"/>
    <w:rsid w:val="00735815"/>
    <w:rsid w:val="00743844"/>
    <w:rsid w:val="007469A8"/>
    <w:rsid w:val="00757361"/>
    <w:rsid w:val="00766172"/>
    <w:rsid w:val="00767FC8"/>
    <w:rsid w:val="00774B89"/>
    <w:rsid w:val="00795685"/>
    <w:rsid w:val="00797D12"/>
    <w:rsid w:val="007A143A"/>
    <w:rsid w:val="007A73D2"/>
    <w:rsid w:val="007B5B17"/>
    <w:rsid w:val="007C5270"/>
    <w:rsid w:val="007C6595"/>
    <w:rsid w:val="007D2AEF"/>
    <w:rsid w:val="007D3330"/>
    <w:rsid w:val="007E04AA"/>
    <w:rsid w:val="00820C78"/>
    <w:rsid w:val="00831653"/>
    <w:rsid w:val="008411B9"/>
    <w:rsid w:val="00842397"/>
    <w:rsid w:val="00842DFB"/>
    <w:rsid w:val="00851F89"/>
    <w:rsid w:val="0086730D"/>
    <w:rsid w:val="00885939"/>
    <w:rsid w:val="008972D7"/>
    <w:rsid w:val="008A3798"/>
    <w:rsid w:val="008A75E5"/>
    <w:rsid w:val="008C22A4"/>
    <w:rsid w:val="008D054D"/>
    <w:rsid w:val="008D0D60"/>
    <w:rsid w:val="008E1A0E"/>
    <w:rsid w:val="008F57C1"/>
    <w:rsid w:val="008F6AE2"/>
    <w:rsid w:val="00911792"/>
    <w:rsid w:val="00916CC7"/>
    <w:rsid w:val="00920A9E"/>
    <w:rsid w:val="00924DFC"/>
    <w:rsid w:val="0092750E"/>
    <w:rsid w:val="009407F8"/>
    <w:rsid w:val="00942FCC"/>
    <w:rsid w:val="00944F61"/>
    <w:rsid w:val="00952507"/>
    <w:rsid w:val="0095515A"/>
    <w:rsid w:val="009607E1"/>
    <w:rsid w:val="00962D39"/>
    <w:rsid w:val="0097079C"/>
    <w:rsid w:val="00972A9C"/>
    <w:rsid w:val="009753CF"/>
    <w:rsid w:val="009820FA"/>
    <w:rsid w:val="00983999"/>
    <w:rsid w:val="009852D1"/>
    <w:rsid w:val="00990736"/>
    <w:rsid w:val="00991953"/>
    <w:rsid w:val="0099233D"/>
    <w:rsid w:val="009941B6"/>
    <w:rsid w:val="00997F2F"/>
    <w:rsid w:val="00997FC6"/>
    <w:rsid w:val="009A2276"/>
    <w:rsid w:val="009B5810"/>
    <w:rsid w:val="009C4982"/>
    <w:rsid w:val="009D0321"/>
    <w:rsid w:val="009D4FAB"/>
    <w:rsid w:val="009D5214"/>
    <w:rsid w:val="009D6A67"/>
    <w:rsid w:val="00A01929"/>
    <w:rsid w:val="00A06B3E"/>
    <w:rsid w:val="00A167AA"/>
    <w:rsid w:val="00A20700"/>
    <w:rsid w:val="00A2145A"/>
    <w:rsid w:val="00A214BA"/>
    <w:rsid w:val="00A22B6F"/>
    <w:rsid w:val="00A420C9"/>
    <w:rsid w:val="00A47866"/>
    <w:rsid w:val="00A51F81"/>
    <w:rsid w:val="00A5265A"/>
    <w:rsid w:val="00A534F5"/>
    <w:rsid w:val="00A554E0"/>
    <w:rsid w:val="00A5655E"/>
    <w:rsid w:val="00A56E3F"/>
    <w:rsid w:val="00A63F09"/>
    <w:rsid w:val="00A64A64"/>
    <w:rsid w:val="00A64E47"/>
    <w:rsid w:val="00A6678D"/>
    <w:rsid w:val="00A67A8A"/>
    <w:rsid w:val="00A714C6"/>
    <w:rsid w:val="00A71DB9"/>
    <w:rsid w:val="00A7508A"/>
    <w:rsid w:val="00A81D79"/>
    <w:rsid w:val="00A81E7B"/>
    <w:rsid w:val="00A82050"/>
    <w:rsid w:val="00A862E1"/>
    <w:rsid w:val="00A868D9"/>
    <w:rsid w:val="00A96AFC"/>
    <w:rsid w:val="00A97006"/>
    <w:rsid w:val="00AC1361"/>
    <w:rsid w:val="00AC1AFE"/>
    <w:rsid w:val="00AC2593"/>
    <w:rsid w:val="00AC2A0C"/>
    <w:rsid w:val="00AC7D9D"/>
    <w:rsid w:val="00AD20E9"/>
    <w:rsid w:val="00B01DE5"/>
    <w:rsid w:val="00B10D18"/>
    <w:rsid w:val="00B13D9C"/>
    <w:rsid w:val="00B16E36"/>
    <w:rsid w:val="00B30B78"/>
    <w:rsid w:val="00B31C23"/>
    <w:rsid w:val="00B32A5D"/>
    <w:rsid w:val="00B37EB3"/>
    <w:rsid w:val="00B60D91"/>
    <w:rsid w:val="00B636EB"/>
    <w:rsid w:val="00B63F77"/>
    <w:rsid w:val="00B64043"/>
    <w:rsid w:val="00B82216"/>
    <w:rsid w:val="00BA2CC4"/>
    <w:rsid w:val="00BA3028"/>
    <w:rsid w:val="00BA6D6F"/>
    <w:rsid w:val="00BB2167"/>
    <w:rsid w:val="00BD5009"/>
    <w:rsid w:val="00BE5DD0"/>
    <w:rsid w:val="00BF0015"/>
    <w:rsid w:val="00BF36E9"/>
    <w:rsid w:val="00BF65B1"/>
    <w:rsid w:val="00BF74AE"/>
    <w:rsid w:val="00C0412F"/>
    <w:rsid w:val="00C055DC"/>
    <w:rsid w:val="00C111A9"/>
    <w:rsid w:val="00C11DA4"/>
    <w:rsid w:val="00C165EB"/>
    <w:rsid w:val="00C2047F"/>
    <w:rsid w:val="00C32A25"/>
    <w:rsid w:val="00C35A14"/>
    <w:rsid w:val="00C4038D"/>
    <w:rsid w:val="00C41FE1"/>
    <w:rsid w:val="00C448C2"/>
    <w:rsid w:val="00C51DA1"/>
    <w:rsid w:val="00C6227D"/>
    <w:rsid w:val="00C62F2C"/>
    <w:rsid w:val="00C65F54"/>
    <w:rsid w:val="00C67F06"/>
    <w:rsid w:val="00C706BF"/>
    <w:rsid w:val="00C75EDF"/>
    <w:rsid w:val="00C77607"/>
    <w:rsid w:val="00C77DA8"/>
    <w:rsid w:val="00C81459"/>
    <w:rsid w:val="00C82CC1"/>
    <w:rsid w:val="00C8563F"/>
    <w:rsid w:val="00C90360"/>
    <w:rsid w:val="00C90DC8"/>
    <w:rsid w:val="00C95195"/>
    <w:rsid w:val="00C953CE"/>
    <w:rsid w:val="00CA0B3E"/>
    <w:rsid w:val="00CA113E"/>
    <w:rsid w:val="00CA4092"/>
    <w:rsid w:val="00CA553D"/>
    <w:rsid w:val="00CD2D16"/>
    <w:rsid w:val="00CF4649"/>
    <w:rsid w:val="00CF6F31"/>
    <w:rsid w:val="00D03AEA"/>
    <w:rsid w:val="00D04C4E"/>
    <w:rsid w:val="00D23D7D"/>
    <w:rsid w:val="00D264F1"/>
    <w:rsid w:val="00D374E3"/>
    <w:rsid w:val="00D441EB"/>
    <w:rsid w:val="00D52575"/>
    <w:rsid w:val="00D55584"/>
    <w:rsid w:val="00D71DD0"/>
    <w:rsid w:val="00D7613D"/>
    <w:rsid w:val="00D8386F"/>
    <w:rsid w:val="00DA1A6C"/>
    <w:rsid w:val="00DC0DAC"/>
    <w:rsid w:val="00DC1486"/>
    <w:rsid w:val="00DC17C7"/>
    <w:rsid w:val="00DC5919"/>
    <w:rsid w:val="00DD4606"/>
    <w:rsid w:val="00DD608D"/>
    <w:rsid w:val="00DD6429"/>
    <w:rsid w:val="00E16E44"/>
    <w:rsid w:val="00E324CA"/>
    <w:rsid w:val="00E34DFB"/>
    <w:rsid w:val="00E37CC0"/>
    <w:rsid w:val="00E431AA"/>
    <w:rsid w:val="00E46F09"/>
    <w:rsid w:val="00E50E0A"/>
    <w:rsid w:val="00E52BEA"/>
    <w:rsid w:val="00E53E1E"/>
    <w:rsid w:val="00E61282"/>
    <w:rsid w:val="00E62A7A"/>
    <w:rsid w:val="00E8253B"/>
    <w:rsid w:val="00E834FF"/>
    <w:rsid w:val="00E97F04"/>
    <w:rsid w:val="00EB1A4B"/>
    <w:rsid w:val="00EB4CEB"/>
    <w:rsid w:val="00EB6F30"/>
    <w:rsid w:val="00EC3115"/>
    <w:rsid w:val="00EC7626"/>
    <w:rsid w:val="00ED2F2A"/>
    <w:rsid w:val="00ED7016"/>
    <w:rsid w:val="00EF2AFB"/>
    <w:rsid w:val="00EF7A45"/>
    <w:rsid w:val="00F01881"/>
    <w:rsid w:val="00F110ED"/>
    <w:rsid w:val="00F1429C"/>
    <w:rsid w:val="00F32F00"/>
    <w:rsid w:val="00F43787"/>
    <w:rsid w:val="00F57B30"/>
    <w:rsid w:val="00F619B3"/>
    <w:rsid w:val="00F65E91"/>
    <w:rsid w:val="00F70396"/>
    <w:rsid w:val="00F74A16"/>
    <w:rsid w:val="00F76006"/>
    <w:rsid w:val="00F8128A"/>
    <w:rsid w:val="00F84CF7"/>
    <w:rsid w:val="00F84D1F"/>
    <w:rsid w:val="00F85EA0"/>
    <w:rsid w:val="00F95803"/>
    <w:rsid w:val="00F9668D"/>
    <w:rsid w:val="00FA227E"/>
    <w:rsid w:val="00FC46AB"/>
    <w:rsid w:val="00FD239A"/>
    <w:rsid w:val="00FD508D"/>
    <w:rsid w:val="00FE0680"/>
    <w:rsid w:val="00FE1AB9"/>
    <w:rsid w:val="00FE3459"/>
    <w:rsid w:val="00FE4112"/>
    <w:rsid w:val="00FE7289"/>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E0CC"/>
  <w15:chartTrackingRefBased/>
  <w15:docId w15:val="{DCD949D2-DE0F-47CF-9045-860C712E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ind w:left="720"/>
      <w:contextualSpacing/>
    </w:pPr>
  </w:style>
  <w:style w:type="paragraph" w:customStyle="1" w:styleId="xgdp">
    <w:name w:val="x_gd_p"/>
    <w:basedOn w:val="Normal"/>
    <w:rsid w:val="00152CAF"/>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0D48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 w:type="character" w:styleId="CommentReference">
    <w:name w:val="annotation reference"/>
    <w:basedOn w:val="DefaultParagraphFont"/>
    <w:uiPriority w:val="99"/>
    <w:semiHidden/>
    <w:unhideWhenUsed/>
    <w:rsid w:val="002070D7"/>
    <w:rPr>
      <w:sz w:val="16"/>
      <w:szCs w:val="16"/>
    </w:rPr>
  </w:style>
  <w:style w:type="paragraph" w:styleId="CommentText">
    <w:name w:val="annotation text"/>
    <w:basedOn w:val="Normal"/>
    <w:link w:val="CommentTextChar"/>
    <w:uiPriority w:val="99"/>
    <w:semiHidden/>
    <w:unhideWhenUsed/>
    <w:rsid w:val="002070D7"/>
    <w:pPr>
      <w:spacing w:line="240" w:lineRule="auto"/>
    </w:pPr>
    <w:rPr>
      <w:sz w:val="20"/>
      <w:szCs w:val="20"/>
    </w:rPr>
  </w:style>
  <w:style w:type="character" w:customStyle="1" w:styleId="CommentTextChar">
    <w:name w:val="Comment Text Char"/>
    <w:basedOn w:val="DefaultParagraphFont"/>
    <w:link w:val="CommentText"/>
    <w:uiPriority w:val="99"/>
    <w:semiHidden/>
    <w:rsid w:val="002070D7"/>
    <w:rPr>
      <w:sz w:val="20"/>
      <w:szCs w:val="20"/>
    </w:rPr>
  </w:style>
  <w:style w:type="paragraph" w:styleId="CommentSubject">
    <w:name w:val="annotation subject"/>
    <w:basedOn w:val="CommentText"/>
    <w:next w:val="CommentText"/>
    <w:link w:val="CommentSubjectChar"/>
    <w:uiPriority w:val="99"/>
    <w:semiHidden/>
    <w:unhideWhenUsed/>
    <w:rsid w:val="002070D7"/>
    <w:rPr>
      <w:b/>
      <w:bCs/>
    </w:rPr>
  </w:style>
  <w:style w:type="character" w:customStyle="1" w:styleId="CommentSubjectChar">
    <w:name w:val="Comment Subject Char"/>
    <w:basedOn w:val="CommentTextChar"/>
    <w:link w:val="CommentSubject"/>
    <w:uiPriority w:val="99"/>
    <w:semiHidden/>
    <w:rsid w:val="002070D7"/>
    <w:rPr>
      <w:b/>
      <w:bCs/>
      <w:sz w:val="20"/>
      <w:szCs w:val="20"/>
    </w:rPr>
  </w:style>
  <w:style w:type="paragraph" w:styleId="BalloonText">
    <w:name w:val="Balloon Text"/>
    <w:basedOn w:val="Normal"/>
    <w:link w:val="BalloonTextChar"/>
    <w:uiPriority w:val="99"/>
    <w:semiHidden/>
    <w:unhideWhenUsed/>
    <w:rsid w:val="00207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D7"/>
    <w:rPr>
      <w:rFonts w:ascii="Segoe UI" w:hAnsi="Segoe UI" w:cs="Segoe UI"/>
      <w:sz w:val="18"/>
      <w:szCs w:val="18"/>
    </w:rPr>
  </w:style>
  <w:style w:type="character" w:styleId="FollowedHyperlink">
    <w:name w:val="FollowedHyperlink"/>
    <w:basedOn w:val="DefaultParagraphFont"/>
    <w:uiPriority w:val="99"/>
    <w:semiHidden/>
    <w:unhideWhenUsed/>
    <w:rsid w:val="00285413"/>
    <w:rPr>
      <w:color w:val="954F72" w:themeColor="followedHyperlink"/>
      <w:u w:val="single"/>
    </w:rPr>
  </w:style>
  <w:style w:type="paragraph" w:styleId="NoSpacing">
    <w:name w:val="No Spacing"/>
    <w:uiPriority w:val="1"/>
    <w:qFormat/>
    <w:rsid w:val="00C111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13817">
      <w:bodyDiv w:val="1"/>
      <w:marLeft w:val="0"/>
      <w:marRight w:val="0"/>
      <w:marTop w:val="0"/>
      <w:marBottom w:val="0"/>
      <w:divBdr>
        <w:top w:val="none" w:sz="0" w:space="0" w:color="auto"/>
        <w:left w:val="none" w:sz="0" w:space="0" w:color="auto"/>
        <w:bottom w:val="none" w:sz="0" w:space="0" w:color="auto"/>
        <w:right w:val="none" w:sz="0" w:space="0" w:color="auto"/>
      </w:divBdr>
    </w:div>
    <w:div w:id="177040684">
      <w:bodyDiv w:val="1"/>
      <w:marLeft w:val="0"/>
      <w:marRight w:val="0"/>
      <w:marTop w:val="0"/>
      <w:marBottom w:val="0"/>
      <w:divBdr>
        <w:top w:val="none" w:sz="0" w:space="0" w:color="auto"/>
        <w:left w:val="none" w:sz="0" w:space="0" w:color="auto"/>
        <w:bottom w:val="none" w:sz="0" w:space="0" w:color="auto"/>
        <w:right w:val="none" w:sz="0" w:space="0" w:color="auto"/>
      </w:divBdr>
    </w:div>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446509574">
      <w:bodyDiv w:val="1"/>
      <w:marLeft w:val="0"/>
      <w:marRight w:val="0"/>
      <w:marTop w:val="0"/>
      <w:marBottom w:val="0"/>
      <w:divBdr>
        <w:top w:val="none" w:sz="0" w:space="0" w:color="auto"/>
        <w:left w:val="none" w:sz="0" w:space="0" w:color="auto"/>
        <w:bottom w:val="none" w:sz="0" w:space="0" w:color="auto"/>
        <w:right w:val="none" w:sz="0" w:space="0" w:color="auto"/>
      </w:divBdr>
    </w:div>
    <w:div w:id="564223638">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775293418">
      <w:bodyDiv w:val="1"/>
      <w:marLeft w:val="0"/>
      <w:marRight w:val="0"/>
      <w:marTop w:val="0"/>
      <w:marBottom w:val="0"/>
      <w:divBdr>
        <w:top w:val="none" w:sz="0" w:space="0" w:color="auto"/>
        <w:left w:val="none" w:sz="0" w:space="0" w:color="auto"/>
        <w:bottom w:val="none" w:sz="0" w:space="0" w:color="auto"/>
        <w:right w:val="none" w:sz="0" w:space="0" w:color="auto"/>
      </w:divBdr>
    </w:div>
    <w:div w:id="1123425935">
      <w:bodyDiv w:val="1"/>
      <w:marLeft w:val="0"/>
      <w:marRight w:val="0"/>
      <w:marTop w:val="0"/>
      <w:marBottom w:val="0"/>
      <w:divBdr>
        <w:top w:val="none" w:sz="0" w:space="0" w:color="auto"/>
        <w:left w:val="none" w:sz="0" w:space="0" w:color="auto"/>
        <w:bottom w:val="none" w:sz="0" w:space="0" w:color="auto"/>
        <w:right w:val="none" w:sz="0" w:space="0" w:color="auto"/>
      </w:divBdr>
    </w:div>
    <w:div w:id="1218004919">
      <w:bodyDiv w:val="1"/>
      <w:marLeft w:val="0"/>
      <w:marRight w:val="0"/>
      <w:marTop w:val="0"/>
      <w:marBottom w:val="0"/>
      <w:divBdr>
        <w:top w:val="none" w:sz="0" w:space="0" w:color="auto"/>
        <w:left w:val="none" w:sz="0" w:space="0" w:color="auto"/>
        <w:bottom w:val="none" w:sz="0" w:space="0" w:color="auto"/>
        <w:right w:val="none" w:sz="0" w:space="0" w:color="auto"/>
      </w:divBdr>
    </w:div>
    <w:div w:id="1382821653">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159976054">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35677679">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200829881">
                                                                                                                                                                      <w:marLeft w:val="0"/>
                                                                                                                                                                      <w:marRight w:val="0"/>
                                                                                                                                                                      <w:marTop w:val="0"/>
                                                                                                                                                                      <w:marBottom w:val="0"/>
                                                                                                                                                                      <w:divBdr>
                                                                                                                                                                        <w:top w:val="none" w:sz="0" w:space="0" w:color="auto"/>
                                                                                                                                                                        <w:left w:val="none" w:sz="0" w:space="0" w:color="auto"/>
                                                                                                                                                                        <w:bottom w:val="none" w:sz="0" w:space="0" w:color="auto"/>
                                                                                                                                                                        <w:right w:val="none" w:sz="0" w:space="0" w:color="auto"/>
                                                                                                                                                                      </w:divBdr>
                                                                                                                                                                    </w:div>
                                                                                                                                                                    <w:div w:id="335306305">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9880808">
      <w:bodyDiv w:val="1"/>
      <w:marLeft w:val="0"/>
      <w:marRight w:val="0"/>
      <w:marTop w:val="0"/>
      <w:marBottom w:val="0"/>
      <w:divBdr>
        <w:top w:val="none" w:sz="0" w:space="0" w:color="auto"/>
        <w:left w:val="none" w:sz="0" w:space="0" w:color="auto"/>
        <w:bottom w:val="none" w:sz="0" w:space="0" w:color="auto"/>
        <w:right w:val="none" w:sz="0" w:space="0" w:color="auto"/>
      </w:divBdr>
    </w:div>
    <w:div w:id="2022586789">
      <w:bodyDiv w:val="1"/>
      <w:marLeft w:val="0"/>
      <w:marRight w:val="0"/>
      <w:marTop w:val="0"/>
      <w:marBottom w:val="0"/>
      <w:divBdr>
        <w:top w:val="none" w:sz="0" w:space="0" w:color="auto"/>
        <w:left w:val="none" w:sz="0" w:space="0" w:color="auto"/>
        <w:bottom w:val="none" w:sz="0" w:space="0" w:color="auto"/>
        <w:right w:val="none" w:sz="0" w:space="0" w:color="auto"/>
      </w:divBdr>
    </w:div>
    <w:div w:id="2042120194">
      <w:bodyDiv w:val="1"/>
      <w:marLeft w:val="0"/>
      <w:marRight w:val="0"/>
      <w:marTop w:val="0"/>
      <w:marBottom w:val="0"/>
      <w:divBdr>
        <w:top w:val="none" w:sz="0" w:space="0" w:color="auto"/>
        <w:left w:val="none" w:sz="0" w:space="0" w:color="auto"/>
        <w:bottom w:val="none" w:sz="0" w:space="0" w:color="auto"/>
        <w:right w:val="none" w:sz="0" w:space="0" w:color="auto"/>
      </w:divBdr>
      <w:divsChild>
        <w:div w:id="1183056284">
          <w:marLeft w:val="0"/>
          <w:marRight w:val="0"/>
          <w:marTop w:val="0"/>
          <w:marBottom w:val="0"/>
          <w:divBdr>
            <w:top w:val="none" w:sz="0" w:space="0" w:color="auto"/>
            <w:left w:val="none" w:sz="0" w:space="0" w:color="auto"/>
            <w:bottom w:val="none" w:sz="0" w:space="0" w:color="auto"/>
            <w:right w:val="none" w:sz="0" w:space="0" w:color="auto"/>
          </w:divBdr>
        </w:div>
        <w:div w:id="883101648">
          <w:marLeft w:val="0"/>
          <w:marRight w:val="0"/>
          <w:marTop w:val="0"/>
          <w:marBottom w:val="0"/>
          <w:divBdr>
            <w:top w:val="none" w:sz="0" w:space="0" w:color="auto"/>
            <w:left w:val="none" w:sz="0" w:space="0" w:color="auto"/>
            <w:bottom w:val="none" w:sz="0" w:space="0" w:color="auto"/>
            <w:right w:val="none" w:sz="0" w:space="0" w:color="auto"/>
          </w:divBdr>
        </w:div>
        <w:div w:id="730616073">
          <w:marLeft w:val="0"/>
          <w:marRight w:val="0"/>
          <w:marTop w:val="0"/>
          <w:marBottom w:val="0"/>
          <w:divBdr>
            <w:top w:val="none" w:sz="0" w:space="0" w:color="auto"/>
            <w:left w:val="none" w:sz="0" w:space="0" w:color="auto"/>
            <w:bottom w:val="none" w:sz="0" w:space="0" w:color="auto"/>
            <w:right w:val="none" w:sz="0" w:space="0" w:color="auto"/>
          </w:divBdr>
        </w:div>
        <w:div w:id="2015063601">
          <w:marLeft w:val="0"/>
          <w:marRight w:val="0"/>
          <w:marTop w:val="0"/>
          <w:marBottom w:val="0"/>
          <w:divBdr>
            <w:top w:val="none" w:sz="0" w:space="0" w:color="auto"/>
            <w:left w:val="none" w:sz="0" w:space="0" w:color="auto"/>
            <w:bottom w:val="none" w:sz="0" w:space="0" w:color="auto"/>
            <w:right w:val="none" w:sz="0" w:space="0" w:color="auto"/>
          </w:divBdr>
        </w:div>
        <w:div w:id="1720474571">
          <w:marLeft w:val="0"/>
          <w:marRight w:val="0"/>
          <w:marTop w:val="0"/>
          <w:marBottom w:val="0"/>
          <w:divBdr>
            <w:top w:val="none" w:sz="0" w:space="0" w:color="auto"/>
            <w:left w:val="none" w:sz="0" w:space="0" w:color="auto"/>
            <w:bottom w:val="none" w:sz="0" w:space="0" w:color="auto"/>
            <w:right w:val="none" w:sz="0" w:space="0" w:color="auto"/>
          </w:divBdr>
        </w:div>
        <w:div w:id="324628660">
          <w:marLeft w:val="0"/>
          <w:marRight w:val="0"/>
          <w:marTop w:val="0"/>
          <w:marBottom w:val="0"/>
          <w:divBdr>
            <w:top w:val="none" w:sz="0" w:space="0" w:color="auto"/>
            <w:left w:val="none" w:sz="0" w:space="0" w:color="auto"/>
            <w:bottom w:val="none" w:sz="0" w:space="0" w:color="auto"/>
            <w:right w:val="none" w:sz="0" w:space="0" w:color="auto"/>
          </w:divBdr>
        </w:div>
        <w:div w:id="1368792663">
          <w:marLeft w:val="0"/>
          <w:marRight w:val="0"/>
          <w:marTop w:val="0"/>
          <w:marBottom w:val="0"/>
          <w:divBdr>
            <w:top w:val="none" w:sz="0" w:space="0" w:color="auto"/>
            <w:left w:val="none" w:sz="0" w:space="0" w:color="auto"/>
            <w:bottom w:val="none" w:sz="0" w:space="0" w:color="auto"/>
            <w:right w:val="none" w:sz="0" w:space="0" w:color="auto"/>
          </w:divBdr>
        </w:div>
        <w:div w:id="26296253">
          <w:marLeft w:val="0"/>
          <w:marRight w:val="0"/>
          <w:marTop w:val="0"/>
          <w:marBottom w:val="0"/>
          <w:divBdr>
            <w:top w:val="none" w:sz="0" w:space="0" w:color="auto"/>
            <w:left w:val="none" w:sz="0" w:space="0" w:color="auto"/>
            <w:bottom w:val="none" w:sz="0" w:space="0" w:color="auto"/>
            <w:right w:val="none" w:sz="0" w:space="0" w:color="auto"/>
          </w:divBdr>
        </w:div>
        <w:div w:id="1060329154">
          <w:marLeft w:val="0"/>
          <w:marRight w:val="0"/>
          <w:marTop w:val="0"/>
          <w:marBottom w:val="0"/>
          <w:divBdr>
            <w:top w:val="none" w:sz="0" w:space="0" w:color="auto"/>
            <w:left w:val="none" w:sz="0" w:space="0" w:color="auto"/>
            <w:bottom w:val="none" w:sz="0" w:space="0" w:color="auto"/>
            <w:right w:val="none" w:sz="0" w:space="0" w:color="auto"/>
          </w:divBdr>
        </w:div>
        <w:div w:id="1689478785">
          <w:marLeft w:val="0"/>
          <w:marRight w:val="0"/>
          <w:marTop w:val="0"/>
          <w:marBottom w:val="0"/>
          <w:divBdr>
            <w:top w:val="none" w:sz="0" w:space="0" w:color="auto"/>
            <w:left w:val="none" w:sz="0" w:space="0" w:color="auto"/>
            <w:bottom w:val="none" w:sz="0" w:space="0" w:color="auto"/>
            <w:right w:val="none" w:sz="0" w:space="0" w:color="auto"/>
          </w:divBdr>
        </w:div>
        <w:div w:id="2121335365">
          <w:marLeft w:val="0"/>
          <w:marRight w:val="0"/>
          <w:marTop w:val="0"/>
          <w:marBottom w:val="0"/>
          <w:divBdr>
            <w:top w:val="none" w:sz="0" w:space="0" w:color="auto"/>
            <w:left w:val="none" w:sz="0" w:space="0" w:color="auto"/>
            <w:bottom w:val="none" w:sz="0" w:space="0" w:color="auto"/>
            <w:right w:val="none" w:sz="0" w:space="0" w:color="auto"/>
          </w:divBdr>
        </w:div>
        <w:div w:id="158695209">
          <w:marLeft w:val="0"/>
          <w:marRight w:val="0"/>
          <w:marTop w:val="0"/>
          <w:marBottom w:val="0"/>
          <w:divBdr>
            <w:top w:val="none" w:sz="0" w:space="0" w:color="auto"/>
            <w:left w:val="none" w:sz="0" w:space="0" w:color="auto"/>
            <w:bottom w:val="none" w:sz="0" w:space="0" w:color="auto"/>
            <w:right w:val="none" w:sz="0" w:space="0" w:color="auto"/>
          </w:divBdr>
        </w:div>
        <w:div w:id="60956700">
          <w:marLeft w:val="0"/>
          <w:marRight w:val="0"/>
          <w:marTop w:val="0"/>
          <w:marBottom w:val="0"/>
          <w:divBdr>
            <w:top w:val="none" w:sz="0" w:space="0" w:color="auto"/>
            <w:left w:val="none" w:sz="0" w:space="0" w:color="auto"/>
            <w:bottom w:val="none" w:sz="0" w:space="0" w:color="auto"/>
            <w:right w:val="none" w:sz="0" w:space="0" w:color="auto"/>
          </w:divBdr>
        </w:div>
        <w:div w:id="1984388037">
          <w:marLeft w:val="0"/>
          <w:marRight w:val="0"/>
          <w:marTop w:val="0"/>
          <w:marBottom w:val="0"/>
          <w:divBdr>
            <w:top w:val="none" w:sz="0" w:space="0" w:color="auto"/>
            <w:left w:val="none" w:sz="0" w:space="0" w:color="auto"/>
            <w:bottom w:val="none" w:sz="0" w:space="0" w:color="auto"/>
            <w:right w:val="none" w:sz="0" w:space="0" w:color="auto"/>
          </w:divBdr>
        </w:div>
        <w:div w:id="669913870">
          <w:marLeft w:val="0"/>
          <w:marRight w:val="0"/>
          <w:marTop w:val="0"/>
          <w:marBottom w:val="0"/>
          <w:divBdr>
            <w:top w:val="none" w:sz="0" w:space="0" w:color="auto"/>
            <w:left w:val="none" w:sz="0" w:space="0" w:color="auto"/>
            <w:bottom w:val="none" w:sz="0" w:space="0" w:color="auto"/>
            <w:right w:val="none" w:sz="0" w:space="0" w:color="auto"/>
          </w:divBdr>
        </w:div>
        <w:div w:id="16086547">
          <w:marLeft w:val="0"/>
          <w:marRight w:val="0"/>
          <w:marTop w:val="0"/>
          <w:marBottom w:val="0"/>
          <w:divBdr>
            <w:top w:val="none" w:sz="0" w:space="0" w:color="auto"/>
            <w:left w:val="none" w:sz="0" w:space="0" w:color="auto"/>
            <w:bottom w:val="none" w:sz="0" w:space="0" w:color="auto"/>
            <w:right w:val="none" w:sz="0" w:space="0" w:color="auto"/>
          </w:divBdr>
        </w:div>
        <w:div w:id="1930193826">
          <w:marLeft w:val="0"/>
          <w:marRight w:val="0"/>
          <w:marTop w:val="0"/>
          <w:marBottom w:val="0"/>
          <w:divBdr>
            <w:top w:val="none" w:sz="0" w:space="0" w:color="auto"/>
            <w:left w:val="none" w:sz="0" w:space="0" w:color="auto"/>
            <w:bottom w:val="none" w:sz="0" w:space="0" w:color="auto"/>
            <w:right w:val="none" w:sz="0" w:space="0" w:color="auto"/>
          </w:divBdr>
        </w:div>
        <w:div w:id="1263564926">
          <w:marLeft w:val="0"/>
          <w:marRight w:val="0"/>
          <w:marTop w:val="0"/>
          <w:marBottom w:val="0"/>
          <w:divBdr>
            <w:top w:val="none" w:sz="0" w:space="0" w:color="auto"/>
            <w:left w:val="none" w:sz="0" w:space="0" w:color="auto"/>
            <w:bottom w:val="none" w:sz="0" w:space="0" w:color="auto"/>
            <w:right w:val="none" w:sz="0" w:space="0" w:color="auto"/>
          </w:divBdr>
        </w:div>
        <w:div w:id="403340397">
          <w:marLeft w:val="0"/>
          <w:marRight w:val="0"/>
          <w:marTop w:val="0"/>
          <w:marBottom w:val="0"/>
          <w:divBdr>
            <w:top w:val="none" w:sz="0" w:space="0" w:color="auto"/>
            <w:left w:val="none" w:sz="0" w:space="0" w:color="auto"/>
            <w:bottom w:val="none" w:sz="0" w:space="0" w:color="auto"/>
            <w:right w:val="none" w:sz="0" w:space="0" w:color="auto"/>
          </w:divBdr>
        </w:div>
        <w:div w:id="18240623">
          <w:marLeft w:val="0"/>
          <w:marRight w:val="0"/>
          <w:marTop w:val="0"/>
          <w:marBottom w:val="0"/>
          <w:divBdr>
            <w:top w:val="none" w:sz="0" w:space="0" w:color="auto"/>
            <w:left w:val="none" w:sz="0" w:space="0" w:color="auto"/>
            <w:bottom w:val="none" w:sz="0" w:space="0" w:color="auto"/>
            <w:right w:val="none" w:sz="0" w:space="0" w:color="auto"/>
          </w:divBdr>
        </w:div>
        <w:div w:id="948975273">
          <w:marLeft w:val="0"/>
          <w:marRight w:val="0"/>
          <w:marTop w:val="0"/>
          <w:marBottom w:val="0"/>
          <w:divBdr>
            <w:top w:val="none" w:sz="0" w:space="0" w:color="auto"/>
            <w:left w:val="none" w:sz="0" w:space="0" w:color="auto"/>
            <w:bottom w:val="none" w:sz="0" w:space="0" w:color="auto"/>
            <w:right w:val="none" w:sz="0" w:space="0" w:color="auto"/>
          </w:divBdr>
        </w:div>
        <w:div w:id="2034571018">
          <w:marLeft w:val="0"/>
          <w:marRight w:val="0"/>
          <w:marTop w:val="0"/>
          <w:marBottom w:val="0"/>
          <w:divBdr>
            <w:top w:val="none" w:sz="0" w:space="0" w:color="auto"/>
            <w:left w:val="none" w:sz="0" w:space="0" w:color="auto"/>
            <w:bottom w:val="none" w:sz="0" w:space="0" w:color="auto"/>
            <w:right w:val="none" w:sz="0" w:space="0" w:color="auto"/>
          </w:divBdr>
        </w:div>
        <w:div w:id="1728382122">
          <w:marLeft w:val="0"/>
          <w:marRight w:val="0"/>
          <w:marTop w:val="0"/>
          <w:marBottom w:val="0"/>
          <w:divBdr>
            <w:top w:val="none" w:sz="0" w:space="0" w:color="auto"/>
            <w:left w:val="none" w:sz="0" w:space="0" w:color="auto"/>
            <w:bottom w:val="none" w:sz="0" w:space="0" w:color="auto"/>
            <w:right w:val="none" w:sz="0" w:space="0" w:color="auto"/>
          </w:divBdr>
        </w:div>
        <w:div w:id="1763647810">
          <w:marLeft w:val="0"/>
          <w:marRight w:val="0"/>
          <w:marTop w:val="0"/>
          <w:marBottom w:val="0"/>
          <w:divBdr>
            <w:top w:val="none" w:sz="0" w:space="0" w:color="auto"/>
            <w:left w:val="none" w:sz="0" w:space="0" w:color="auto"/>
            <w:bottom w:val="none" w:sz="0" w:space="0" w:color="auto"/>
            <w:right w:val="none" w:sz="0" w:space="0" w:color="auto"/>
          </w:divBdr>
        </w:div>
      </w:divsChild>
    </w:div>
    <w:div w:id="213320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ocio.usda.gov%2Fsites%2Fdefault%2Ffiles%2Fdocs%2F2012%2FAD-755-Approved_Master-exp-3.31.22_508.pdf&amp;data=04%7C01%7C%7C0fe57eeaa74c40a517e108d8b19c1986%7Ced5b36e701ee4ebc867ee03cfa0d4697%7C0%7C0%7C637454631294584530%7CUnknown%7CTWFpbGZsb3d8eyJWIjoiMC4wLjAwMDAiLCJQIjoiV2luMzIiLCJBTiI6Ik1haWwiLCJXVCI6Mn0%3D%7C1000&amp;sdata=KqCeICe%2BRdeZdhTmDcrSvexsydyOaVK%2F9JM46B%2FsjMY%3D&amp;reserved=0" TargetMode="External"/><Relationship Id="rId13" Type="http://schemas.openxmlformats.org/officeDocument/2006/relationships/hyperlink" Target="http://www.NativePlantHort.org" TargetMode="External"/><Relationship Id="rId3" Type="http://schemas.openxmlformats.org/officeDocument/2006/relationships/styles" Target="styles.xml"/><Relationship Id="rId7" Type="http://schemas.openxmlformats.org/officeDocument/2006/relationships/hyperlink" Target="https://app.box.com/s/rdb4wihilpi0j4fousyj97r11u4yllyk" TargetMode="External"/><Relationship Id="rId12" Type="http://schemas.openxmlformats.org/officeDocument/2006/relationships/hyperlink" Target="https://ask.usda.gov/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canr.zoom.us/j/772646634" TargetMode="External"/><Relationship Id="rId11" Type="http://schemas.openxmlformats.org/officeDocument/2006/relationships/hyperlink" Target="https://www.farmers.gov/manage/urban/opportunit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inspection.federalregister.gov/2020-29077.pdf" TargetMode="External"/><Relationship Id="rId4" Type="http://schemas.openxmlformats.org/officeDocument/2006/relationships/settings" Target="settings.xml"/><Relationship Id="rId9" Type="http://schemas.openxmlformats.org/officeDocument/2006/relationships/hyperlink" Target="mailto:Ronald.Harris@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049B3-5C97-48B7-9D33-90CCE470A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Ellen M. Bauske</cp:lastModifiedBy>
  <cp:revision>2</cp:revision>
  <dcterms:created xsi:type="dcterms:W3CDTF">2021-03-30T18:30:00Z</dcterms:created>
  <dcterms:modified xsi:type="dcterms:W3CDTF">2021-03-30T18:30:00Z</dcterms:modified>
</cp:coreProperties>
</file>